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C0332" w14:textId="355249E4" w:rsidR="00521123" w:rsidRPr="008C34CC" w:rsidRDefault="00521123" w:rsidP="00521123">
      <w:pPr>
        <w:pStyle w:val="Title"/>
        <w:rPr>
          <w:color w:val="C00000"/>
        </w:rPr>
      </w:pPr>
      <w:r w:rsidRPr="00590BE2">
        <w:t xml:space="preserve">Installing </w:t>
      </w:r>
      <w:r w:rsidR="001D26A4">
        <w:t>USB Switcher App for Geo</w:t>
      </w:r>
      <w:bookmarkStart w:id="0" w:name="_GoBack"/>
      <w:bookmarkEnd w:id="0"/>
      <w:r w:rsidR="001D26A4">
        <w:t>7X</w:t>
      </w:r>
      <w:r w:rsidR="00C711CF">
        <w:t xml:space="preserve"> Series</w:t>
      </w:r>
      <w:r w:rsidR="001D26A4">
        <w:t>, Juno 3 Series</w:t>
      </w:r>
      <w:r w:rsidR="001B7E36">
        <w:t>,</w:t>
      </w:r>
      <w:r w:rsidR="00B878AF">
        <w:t xml:space="preserve"> </w:t>
      </w:r>
      <w:r w:rsidR="001D26A4">
        <w:t>GeoExplorer 6000</w:t>
      </w:r>
      <w:r w:rsidR="00C84BC6">
        <w:t>,</w:t>
      </w:r>
      <w:r w:rsidR="001B0B6E">
        <w:t xml:space="preserve"> </w:t>
      </w:r>
      <w:r w:rsidR="00C84BC6">
        <w:t xml:space="preserve">Geo2008/3000 &amp; </w:t>
      </w:r>
      <w:r w:rsidR="00B878AF">
        <w:t xml:space="preserve">TSC3 </w:t>
      </w:r>
      <w:r w:rsidR="001B0B6E">
        <w:t>Windows Mobile</w:t>
      </w:r>
      <w:r w:rsidR="001D26A4">
        <w:t xml:space="preserve"> </w:t>
      </w:r>
      <w:r w:rsidR="00B878AF">
        <w:t>Devices</w:t>
      </w:r>
    </w:p>
    <w:p w14:paraId="5BA33D53" w14:textId="77777777" w:rsidR="00521123" w:rsidRPr="00B24854" w:rsidRDefault="00521123" w:rsidP="00521123">
      <w:pPr>
        <w:jc w:val="center"/>
      </w:pPr>
      <w:r w:rsidRPr="00B24854">
        <w:t>Alaska Regional Office - GIS Team Cheat Sheet</w:t>
      </w:r>
    </w:p>
    <w:p w14:paraId="207480C8" w14:textId="61DA20B5" w:rsidR="00521123" w:rsidRPr="00590BE2" w:rsidRDefault="00521123" w:rsidP="00521123">
      <w:pPr>
        <w:jc w:val="center"/>
      </w:pPr>
      <w:r w:rsidRPr="00590BE2">
        <w:t>Last Modified</w:t>
      </w:r>
      <w:r>
        <w:t xml:space="preserve">: </w:t>
      </w:r>
      <w:r w:rsidR="00A411FC">
        <w:t>June 9</w:t>
      </w:r>
      <w:r w:rsidR="00874C9B">
        <w:t>,</w:t>
      </w:r>
      <w:r w:rsidR="001D26A4">
        <w:t xml:space="preserve"> 2020</w:t>
      </w:r>
    </w:p>
    <w:p w14:paraId="307D3427" w14:textId="77777777" w:rsidR="00521123" w:rsidRPr="00384A5B" w:rsidRDefault="00521123" w:rsidP="00521123">
      <w:pPr>
        <w:pStyle w:val="Heading1"/>
        <w:tabs>
          <w:tab w:val="left" w:pos="5310"/>
        </w:tabs>
        <w:jc w:val="both"/>
        <w:rPr>
          <w:rFonts w:ascii="Calibri" w:hAnsi="Calibri" w:cs="Arial"/>
        </w:rPr>
      </w:pPr>
      <w:r w:rsidRPr="00590BE2">
        <w:t>Purpose</w:t>
      </w:r>
      <w:r>
        <w:tab/>
      </w:r>
    </w:p>
    <w:p w14:paraId="4E46782F" w14:textId="77777777" w:rsidR="00521123" w:rsidRPr="00A35C30" w:rsidRDefault="00E36BCE" w:rsidP="00521123">
      <w:pPr>
        <w:jc w:val="both"/>
        <w:rPr>
          <w:rFonts w:asciiTheme="minorHAnsi" w:hAnsiTheme="minorHAnsi"/>
          <w:i/>
          <w:szCs w:val="22"/>
        </w:rPr>
      </w:pPr>
      <w:r w:rsidRPr="00491A04">
        <w:rPr>
          <w:noProof/>
          <w:szCs w:val="22"/>
        </w:rPr>
        <w:drawing>
          <wp:anchor distT="0" distB="0" distL="114300" distR="114300" simplePos="0" relativeHeight="251649024" behindDoc="1" locked="0" layoutInCell="1" allowOverlap="1" wp14:anchorId="5AC411F7" wp14:editId="2EF21523">
            <wp:simplePos x="0" y="0"/>
            <wp:positionH relativeFrom="column">
              <wp:posOffset>3942080</wp:posOffset>
            </wp:positionH>
            <wp:positionV relativeFrom="paragraph">
              <wp:posOffset>276860</wp:posOffset>
            </wp:positionV>
            <wp:extent cx="3449320" cy="1917700"/>
            <wp:effectExtent l="0" t="0" r="0" b="0"/>
            <wp:wrapTight wrapText="bothSides">
              <wp:wrapPolygon edited="0">
                <wp:start x="18252" y="1502"/>
                <wp:lineTo x="11810" y="5364"/>
                <wp:lineTo x="6203" y="6008"/>
                <wp:lineTo x="2624" y="7295"/>
                <wp:lineTo x="2744" y="8797"/>
                <wp:lineTo x="3221" y="12230"/>
                <wp:lineTo x="3817" y="15664"/>
                <wp:lineTo x="3817" y="16093"/>
                <wp:lineTo x="5487" y="19097"/>
                <wp:lineTo x="6680" y="19740"/>
                <wp:lineTo x="7277" y="19740"/>
                <wp:lineTo x="12526" y="19097"/>
                <wp:lineTo x="18610" y="16951"/>
                <wp:lineTo x="17536" y="8797"/>
                <wp:lineTo x="18013" y="5364"/>
                <wp:lineTo x="19803" y="4077"/>
                <wp:lineTo x="20041" y="3219"/>
                <wp:lineTo x="19087" y="1502"/>
                <wp:lineTo x="18252" y="1502"/>
              </wp:wrapPolygon>
            </wp:wrapTight>
            <wp:docPr id="19" name="Picture 24" descr="C:\Users\amsolomon\AppData\Local\Microsoft\Windows\Temporary Internet Files\Content.IE5\3PZ7MRX9\MP900448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24" descr="C:\Users\amsolomon\AppData\Local\Microsoft\Windows\Temporary Internet Files\Content.IE5\3PZ7MRX9\MP900448452[1].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9320"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123" w:rsidRPr="00A35C30">
        <w:rPr>
          <w:rFonts w:asciiTheme="minorHAnsi" w:hAnsiTheme="minorHAnsi"/>
          <w:szCs w:val="22"/>
        </w:rPr>
        <w:t xml:space="preserve">This document is intended to provide step-by-step instructions for installing </w:t>
      </w:r>
      <w:r w:rsidR="001D26A4">
        <w:rPr>
          <w:rFonts w:asciiTheme="minorHAnsi" w:hAnsiTheme="minorHAnsi"/>
          <w:b/>
          <w:szCs w:val="22"/>
        </w:rPr>
        <w:t xml:space="preserve">USB SWITCHER APP </w:t>
      </w:r>
      <w:r w:rsidR="00521123" w:rsidRPr="00A35C30">
        <w:rPr>
          <w:rFonts w:asciiTheme="minorHAnsi" w:hAnsiTheme="minorHAnsi"/>
          <w:szCs w:val="22"/>
        </w:rPr>
        <w:t xml:space="preserve">on </w:t>
      </w:r>
      <w:r w:rsidR="001D26A4">
        <w:rPr>
          <w:rFonts w:asciiTheme="minorHAnsi" w:hAnsiTheme="minorHAnsi"/>
          <w:szCs w:val="22"/>
        </w:rPr>
        <w:t>applicable Trimble receivers.</w:t>
      </w:r>
      <w:r w:rsidR="00103E8C">
        <w:rPr>
          <w:rFonts w:asciiTheme="minorHAnsi" w:hAnsiTheme="minorHAnsi"/>
          <w:szCs w:val="22"/>
        </w:rPr>
        <w:t xml:space="preserve"> Once a compatible Trimble has been properly switched using this App, the device can continue to use the data transfer utility in either Pathfinder Office or Positions for expedient file management.</w:t>
      </w:r>
    </w:p>
    <w:bookmarkStart w:id="1" w:name="12"/>
    <w:bookmarkEnd w:id="1"/>
    <w:p w14:paraId="007D8FE0" w14:textId="77777777" w:rsidR="00521123" w:rsidRPr="00A35C30" w:rsidRDefault="001D26A4" w:rsidP="00521123">
      <w:pPr>
        <w:pStyle w:val="Heading1"/>
        <w:spacing w:before="360"/>
        <w:jc w:val="both"/>
        <w:rPr>
          <w:szCs w:val="22"/>
        </w:rPr>
      </w:pPr>
      <w:r w:rsidRPr="00491A04">
        <w:rPr>
          <w:noProof/>
          <w:szCs w:val="22"/>
        </w:rPr>
        <mc:AlternateContent>
          <mc:Choice Requires="wps">
            <w:drawing>
              <wp:anchor distT="0" distB="0" distL="114300" distR="114300" simplePos="0" relativeHeight="251650048" behindDoc="0" locked="0" layoutInCell="1" allowOverlap="1" wp14:anchorId="1821A27B" wp14:editId="5D62F617">
                <wp:simplePos x="0" y="0"/>
                <wp:positionH relativeFrom="column">
                  <wp:posOffset>4119879</wp:posOffset>
                </wp:positionH>
                <wp:positionV relativeFrom="paragraph">
                  <wp:posOffset>214629</wp:posOffset>
                </wp:positionV>
                <wp:extent cx="2073686" cy="1313712"/>
                <wp:effectExtent l="0" t="0" r="0" b="1270"/>
                <wp:wrapNone/>
                <wp:docPr id="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94881">
                          <a:off x="0" y="0"/>
                          <a:ext cx="2073686" cy="1313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135FC4" w14:textId="77777777" w:rsidR="00491A04" w:rsidRPr="00E36BCE" w:rsidRDefault="00491A04" w:rsidP="00491A04">
                            <w:pPr>
                              <w:pBdr>
                                <w:bottom w:val="single" w:sz="4" w:space="1" w:color="auto"/>
                              </w:pBdr>
                              <w:jc w:val="center"/>
                              <w:rPr>
                                <w:b/>
                              </w:rPr>
                            </w:pPr>
                            <w:r w:rsidRPr="00E36BCE">
                              <w:rPr>
                                <w:b/>
                              </w:rPr>
                              <w:t>Heads Up #1</w:t>
                            </w:r>
                          </w:p>
                          <w:p w14:paraId="5C4D9AFF" w14:textId="14700815" w:rsidR="00491A04" w:rsidRPr="00E36BCE" w:rsidRDefault="001D26A4" w:rsidP="00491A04">
                            <w:pPr>
                              <w:jc w:val="both"/>
                            </w:pPr>
                            <w:r>
                              <w:t xml:space="preserve">This </w:t>
                            </w:r>
                            <w:hyperlink r:id="rId9" w:history="1">
                              <w:r w:rsidRPr="001D26A4">
                                <w:rPr>
                                  <w:rStyle w:val="Hyperlink"/>
                                </w:rPr>
                                <w:t>Support Document</w:t>
                              </w:r>
                            </w:hyperlink>
                            <w:r>
                              <w:t xml:space="preserve"> </w:t>
                            </w:r>
                            <w:r w:rsidR="00C84BC6">
                              <w:t xml:space="preserve">currently is on the GNSS POS NAV </w:t>
                            </w:r>
                            <w:hyperlink r:id="rId10" w:history="1">
                              <w:r w:rsidR="00C84BC6" w:rsidRPr="00C84BC6">
                                <w:rPr>
                                  <w:rStyle w:val="Hyperlink"/>
                                </w:rPr>
                                <w:t xml:space="preserve">Sharepoint site under HOW </w:t>
                              </w:r>
                              <w:proofErr w:type="spellStart"/>
                              <w:r w:rsidR="00C84BC6" w:rsidRPr="00C84BC6">
                                <w:rPr>
                                  <w:rStyle w:val="Hyperlink"/>
                                </w:rPr>
                                <w:t>Tos</w:t>
                              </w:r>
                              <w:proofErr w:type="spellEnd"/>
                              <w:r w:rsidR="00C84BC6" w:rsidRPr="00C84BC6">
                                <w:rPr>
                                  <w:rStyle w:val="Hyperlink"/>
                                </w:rPr>
                                <w:t>!.</w:t>
                              </w:r>
                            </w:hyperlink>
                          </w:p>
                          <w:p w14:paraId="28401CB4" w14:textId="77777777" w:rsidR="00491A04" w:rsidRPr="00E36BCE" w:rsidRDefault="00491A04" w:rsidP="00491A04">
                            <w:pP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21A27B" id="_x0000_t202" coordsize="21600,21600" o:spt="202" path="m,l,21600r21600,l21600,xe">
                <v:stroke joinstyle="miter"/>
                <v:path gradientshapeok="t" o:connecttype="rect"/>
              </v:shapetype>
              <v:shape id="Text Box 26" o:spid="_x0000_s1026" type="#_x0000_t202" style="position:absolute;left:0;text-align:left;margin-left:324.4pt;margin-top:16.9pt;width:163.3pt;height:103.45pt;rotation:-660951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" filled="f" stroked="f" strokeweight=".5pt">
                <v:textbox>
                  <w:txbxContent>
                    <w:p w14:paraId="22135FC4" w14:textId="77777777" w:rsidR="00491A04" w:rsidRPr="00E36BCE" w:rsidRDefault="00491A04" w:rsidP="00491A04">
                      <w:pPr>
                        <w:pBdr>
                          <w:bottom w:val="single" w:sz="4" w:space="1" w:color="auto"/>
                        </w:pBdr>
                        <w:jc w:val="center"/>
                        <w:rPr>
                          <w:b/>
                        </w:rPr>
                      </w:pPr>
                      <w:r w:rsidRPr="00E36BCE">
                        <w:rPr>
                          <w:b/>
                        </w:rPr>
                        <w:t>Heads Up #1</w:t>
                      </w:r>
                    </w:p>
                    <w:p w14:paraId="5C4D9AFF" w14:textId="14700815" w:rsidR="00491A04" w:rsidRPr="00E36BCE" w:rsidRDefault="001D26A4" w:rsidP="00491A04">
                      <w:pPr>
                        <w:jc w:val="both"/>
                      </w:pPr>
                      <w:r>
                        <w:t xml:space="preserve">This </w:t>
                      </w:r>
                      <w:hyperlink r:id="rId11" w:history="1">
                        <w:r w:rsidRPr="001D26A4">
                          <w:rPr>
                            <w:rStyle w:val="Hyperlink"/>
                          </w:rPr>
                          <w:t>Support Document</w:t>
                        </w:r>
                      </w:hyperlink>
                      <w:r>
                        <w:t xml:space="preserve"> </w:t>
                      </w:r>
                      <w:r w:rsidR="00C84BC6">
                        <w:t xml:space="preserve">currently is on the GNSS POS NAV </w:t>
                      </w:r>
                      <w:hyperlink r:id="rId12" w:history="1">
                        <w:r w:rsidR="00C84BC6" w:rsidRPr="00C84BC6">
                          <w:rPr>
                            <w:rStyle w:val="Hyperlink"/>
                          </w:rPr>
                          <w:t xml:space="preserve">Sharepoint site under HOW </w:t>
                        </w:r>
                        <w:proofErr w:type="spellStart"/>
                        <w:r w:rsidR="00C84BC6" w:rsidRPr="00C84BC6">
                          <w:rPr>
                            <w:rStyle w:val="Hyperlink"/>
                          </w:rPr>
                          <w:t>Tos</w:t>
                        </w:r>
                        <w:proofErr w:type="spellEnd"/>
                        <w:r w:rsidR="00C84BC6" w:rsidRPr="00C84BC6">
                          <w:rPr>
                            <w:rStyle w:val="Hyperlink"/>
                          </w:rPr>
                          <w:t>!.</w:t>
                        </w:r>
                      </w:hyperlink>
                    </w:p>
                    <w:p w14:paraId="28401CB4" w14:textId="77777777" w:rsidR="00491A04" w:rsidRPr="00E36BCE" w:rsidRDefault="00491A04" w:rsidP="00491A04">
                      <w:pPr>
                        <w:rPr>
                          <w:sz w:val="24"/>
                        </w:rPr>
                      </w:pPr>
                    </w:p>
                  </w:txbxContent>
                </v:textbox>
              </v:shape>
            </w:pict>
          </mc:Fallback>
        </mc:AlternateContent>
      </w:r>
      <w:r w:rsidR="00521123" w:rsidRPr="00A35C30">
        <w:rPr>
          <w:szCs w:val="22"/>
        </w:rPr>
        <w:t>Before You Begin</w:t>
      </w:r>
    </w:p>
    <w:p w14:paraId="6C052DF5" w14:textId="77777777" w:rsidR="001D26A4" w:rsidRDefault="001D26A4" w:rsidP="001D26A4">
      <w:pPr>
        <w:spacing w:after="60"/>
        <w:ind w:right="-90"/>
        <w:jc w:val="both"/>
      </w:pPr>
      <w:r>
        <w:t>The USB Switcher app enables Data Transfer without Windows Mobile Device Center</w:t>
      </w:r>
      <w:r w:rsidR="005A49DC">
        <w:t xml:space="preserve"> (WMDC)</w:t>
      </w:r>
      <w:r>
        <w:t xml:space="preserve">. As of February 2020, WMDC is being deprecated </w:t>
      </w:r>
      <w:r w:rsidR="005A49DC">
        <w:t xml:space="preserve">in NPS </w:t>
      </w:r>
      <w:r>
        <w:t>due to security reasons.</w:t>
      </w:r>
    </w:p>
    <w:p w14:paraId="1DC108F1" w14:textId="77777777" w:rsidR="001D26A4" w:rsidRDefault="001D26A4" w:rsidP="001D26A4">
      <w:pPr>
        <w:spacing w:after="60"/>
        <w:ind w:right="-90"/>
        <w:jc w:val="both"/>
      </w:pPr>
    </w:p>
    <w:p w14:paraId="1180CB03" w14:textId="15317BA5" w:rsidR="001D26A4" w:rsidRDefault="001D26A4" w:rsidP="001D26A4">
      <w:pPr>
        <w:spacing w:after="60"/>
        <w:ind w:right="-90"/>
        <w:jc w:val="both"/>
      </w:pPr>
      <w:r>
        <w:t xml:space="preserve">Trimble® has released the </w:t>
      </w:r>
      <w:r w:rsidRPr="001D26A4">
        <w:rPr>
          <w:b/>
          <w:bCs/>
        </w:rPr>
        <w:t>USB Switcher app</w:t>
      </w:r>
      <w:r>
        <w:t xml:space="preserve"> to overcome some of the issues with Windows Mobile® Device Center running on PCs powered by the Windows® 10 operating system. The USB Switcher app changes how a Trimble Windows Embedded Handheld device connects to a PC powered by the Windows operating system. Instead of using Windows Mobile Device Center to access the internal storage on the device, with the app you can instead access the SD card directly in a device and have that appear as a lettered drive in Windows on a PC.  You can then set up Data Transfer to send and receive data from the Trimble TerraSync software to the Trimble GPS Pathfinder® Office or Trimble Positions software from this lettered drive. </w:t>
      </w:r>
    </w:p>
    <w:p w14:paraId="14F8F42E" w14:textId="7710A825" w:rsidR="001D26A4" w:rsidRDefault="001D26A4" w:rsidP="001D26A4">
      <w:pPr>
        <w:spacing w:after="60"/>
        <w:ind w:right="-90"/>
        <w:jc w:val="both"/>
      </w:pPr>
      <w:r w:rsidRPr="001D26A4">
        <w:rPr>
          <w:b/>
          <w:bCs/>
        </w:rPr>
        <w:t>When to use the USB Switcher app?</w:t>
      </w:r>
      <w:r>
        <w:t xml:space="preserve"> The USB Switcher app works best for Trimble Mapping &amp; GIS handheld users who already have the TerraSync software installed and set up on their device and only need to get data to and from the device. The solution </w:t>
      </w:r>
      <w:r w:rsidRPr="00C711CF">
        <w:rPr>
          <w:b/>
          <w:bCs/>
        </w:rPr>
        <w:t>does not work for users</w:t>
      </w:r>
      <w:r>
        <w:t xml:space="preserve"> who need to install TerraSync software on their device. </w:t>
      </w:r>
      <w:r w:rsidR="00C711CF">
        <w:t xml:space="preserve"> </w:t>
      </w:r>
      <w:r w:rsidR="001138EC">
        <w:t xml:space="preserve">Installing TerraSync can only be done with WMDC.  </w:t>
      </w:r>
    </w:p>
    <w:p w14:paraId="2DBC4421" w14:textId="713FADA3" w:rsidR="001D26A4" w:rsidRDefault="001D26A4" w:rsidP="001D26A4">
      <w:pPr>
        <w:spacing w:after="60"/>
        <w:ind w:right="-90"/>
        <w:jc w:val="both"/>
      </w:pPr>
      <w:r w:rsidRPr="001D26A4">
        <w:rPr>
          <w:b/>
          <w:bCs/>
        </w:rPr>
        <w:t>Which Trimble devices are supported?</w:t>
      </w:r>
      <w:r>
        <w:t xml:space="preserve"> This app works on Trimble GeoExplorer® 6000</w:t>
      </w:r>
      <w:r w:rsidR="00CC4F51">
        <w:t>,</w:t>
      </w:r>
      <w:r>
        <w:t xml:space="preserve"> Geo 7X handhelds,</w:t>
      </w:r>
      <w:r w:rsidR="00B878AF">
        <w:t xml:space="preserve"> </w:t>
      </w:r>
      <w:r>
        <w:t>Trimble Juno® 3x (3B, 3C, 3D and 3E devices</w:t>
      </w:r>
      <w:r w:rsidR="008D355D">
        <w:t>)</w:t>
      </w:r>
      <w:r w:rsidR="00B878AF">
        <w:t xml:space="preserve"> and the TSC3</w:t>
      </w:r>
      <w:r w:rsidR="00A5022F">
        <w:t xml:space="preserve"> survey controller</w:t>
      </w:r>
      <w:r>
        <w:t xml:space="preserve">. It does </w:t>
      </w:r>
      <w:r w:rsidRPr="008D355D">
        <w:rPr>
          <w:b/>
        </w:rPr>
        <w:t>not</w:t>
      </w:r>
      <w:r>
        <w:t xml:space="preserve"> work on devices such as the Trimble GeoExplorer 2008 and 3000 series, as they do not support Mass Storage. It does </w:t>
      </w:r>
      <w:r w:rsidRPr="008D355D">
        <w:rPr>
          <w:b/>
        </w:rPr>
        <w:t>not</w:t>
      </w:r>
      <w:r>
        <w:t xml:space="preserve"> work on Trimble Juno 5 / T41 handhelds, Trimble Nomad® handhelds as they do not have the USB Mass Storage driver installed. </w:t>
      </w:r>
      <w:r w:rsidR="00C711CF">
        <w:t xml:space="preserve">Those devices will require copying files onto SD cards and manual transfer to a computer.  </w:t>
      </w:r>
      <w:r w:rsidR="008D355D">
        <w:t xml:space="preserve">On 2008/3000, </w:t>
      </w:r>
      <w:r w:rsidR="00605B5C">
        <w:t>and other older controllers like the Nomad</w:t>
      </w:r>
      <w:r w:rsidR="008D355D">
        <w:t>, you can still transfer files via SD card but will have to physically remove card from Trimble.</w:t>
      </w:r>
      <w:r w:rsidR="00A5022F">
        <w:t xml:space="preserve"> </w:t>
      </w:r>
      <w:hyperlink w:anchor="nomad" w:history="1">
        <w:r w:rsidR="00A5022F" w:rsidRPr="00A5022F">
          <w:rPr>
            <w:rStyle w:val="Hyperlink"/>
          </w:rPr>
          <w:t>See Appendix A.</w:t>
        </w:r>
      </w:hyperlink>
    </w:p>
    <w:p w14:paraId="2A8E8167" w14:textId="75C76F98" w:rsidR="00A675EA" w:rsidRDefault="001D26A4" w:rsidP="001D26A4">
      <w:pPr>
        <w:spacing w:after="60"/>
        <w:ind w:right="-90"/>
        <w:jc w:val="both"/>
      </w:pPr>
      <w:r w:rsidRPr="001D26A4">
        <w:rPr>
          <w:b/>
          <w:bCs/>
        </w:rPr>
        <w:t>How does it work?</w:t>
      </w:r>
      <w:r>
        <w:t xml:space="preserve">  The USB Switcher app runs on a Windows Embedded Handheld device and allows you to switch your device between using Windows Mobile Device Center (USB Mode: ActiveSync), and using USB Mass Storage. The USB Mass Storage option exposes the SD card in the device as a lettered drive in Windows. It DOES NOT expose the internal storage of the device; writing to the internal storage can only be done via the Windows Embedded Handheld operating system which requires the use of Windows Mobile Device Center. If there is no SD card in the device then nothing will appear in Windows.</w:t>
      </w:r>
      <w:r w:rsidR="008D355D">
        <w:t xml:space="preserve"> Once the Trimble is switched to using Mass Storage, then you do not have to re-install the app.  </w:t>
      </w:r>
    </w:p>
    <w:p w14:paraId="35613098" w14:textId="77777777" w:rsidR="00431294" w:rsidRDefault="00431294" w:rsidP="001D26A4">
      <w:pPr>
        <w:spacing w:after="60"/>
        <w:ind w:right="-90"/>
        <w:jc w:val="both"/>
      </w:pPr>
    </w:p>
    <w:p w14:paraId="6BB26239" w14:textId="4E6CE9C2" w:rsidR="00CC4F51" w:rsidRDefault="00431294" w:rsidP="001D26A4">
      <w:pPr>
        <w:spacing w:after="60"/>
        <w:ind w:right="-90"/>
        <w:jc w:val="both"/>
      </w:pPr>
      <w:r>
        <w:t>All receivers in this document were t</w:t>
      </w:r>
      <w:r w:rsidR="00CC4F51">
        <w:t xml:space="preserve">ested </w:t>
      </w:r>
      <w:r w:rsidR="00C711CF">
        <w:t>in Feb</w:t>
      </w:r>
      <w:r w:rsidR="00B878AF">
        <w:t>/March</w:t>
      </w:r>
      <w:r w:rsidR="00C711CF">
        <w:t xml:space="preserve"> 2020 </w:t>
      </w:r>
      <w:r w:rsidR="00CC4F51">
        <w:t xml:space="preserve">on Windows 10 NPS computers at 1709, 1803 and 1809 versions. Kingston </w:t>
      </w:r>
      <w:proofErr w:type="spellStart"/>
      <w:r w:rsidR="00CC4F51">
        <w:t>microSDHC</w:t>
      </w:r>
      <w:proofErr w:type="spellEnd"/>
      <w:r w:rsidR="00CC4F51">
        <w:t>/</w:t>
      </w:r>
      <w:proofErr w:type="spellStart"/>
      <w:r w:rsidR="00CC4F51">
        <w:t>SDCard</w:t>
      </w:r>
      <w:proofErr w:type="spellEnd"/>
      <w:r w:rsidR="00CC4F51">
        <w:t xml:space="preserve"> a</w:t>
      </w:r>
      <w:r>
        <w:t>da</w:t>
      </w:r>
      <w:r w:rsidR="00CC4F51">
        <w:t xml:space="preserve">pters were </w:t>
      </w:r>
      <w:r>
        <w:t>used in these tests.</w:t>
      </w:r>
    </w:p>
    <w:p w14:paraId="380716F9" w14:textId="281E761E" w:rsidR="001D26A4" w:rsidRDefault="001D26A4" w:rsidP="001D26A4">
      <w:pPr>
        <w:spacing w:after="60"/>
        <w:ind w:right="-90"/>
        <w:jc w:val="both"/>
      </w:pPr>
      <w:r w:rsidRPr="001D26A4">
        <w:rPr>
          <w:b/>
          <w:bCs/>
        </w:rPr>
        <w:lastRenderedPageBreak/>
        <w:t>What you cannot do</w:t>
      </w:r>
      <w:r w:rsidR="000B5FB2">
        <w:rPr>
          <w:b/>
          <w:bCs/>
        </w:rPr>
        <w:t xml:space="preserve"> with the USB Switcher App</w:t>
      </w:r>
      <w:r w:rsidRPr="001D26A4">
        <w:rPr>
          <w:b/>
          <w:bCs/>
        </w:rPr>
        <w:t>?</w:t>
      </w:r>
      <w:r>
        <w:t xml:space="preserve">  You will not be able </w:t>
      </w:r>
      <w:r w:rsidR="00595C74">
        <w:t>to re-install</w:t>
      </w:r>
      <w:r>
        <w:t xml:space="preserve"> Terrasync software on a device without WMDC.  You can circumvent this issue by taking the receiver to a nearby </w:t>
      </w:r>
      <w:r w:rsidR="00431294">
        <w:t xml:space="preserve">Trimble </w:t>
      </w:r>
      <w:r>
        <w:t>dealer,</w:t>
      </w:r>
      <w:r w:rsidR="00431294">
        <w:t xml:space="preserve"> </w:t>
      </w:r>
      <w:r>
        <w:t xml:space="preserve">or </w:t>
      </w:r>
      <w:r w:rsidR="00431294">
        <w:t xml:space="preserve">installing TerraSync from a home computer that has </w:t>
      </w:r>
      <w:r>
        <w:t xml:space="preserve">WMDC </w:t>
      </w:r>
      <w:r w:rsidR="00431294">
        <w:t>installed.</w:t>
      </w:r>
      <w:r w:rsidR="00A411FC">
        <w:t xml:space="preserve"> Coordinate System files and Configuration files (*.stud/*.</w:t>
      </w:r>
      <w:proofErr w:type="spellStart"/>
      <w:r w:rsidR="00A411FC">
        <w:t>tcf</w:t>
      </w:r>
      <w:proofErr w:type="spellEnd"/>
      <w:r w:rsidR="00A411FC">
        <w:t xml:space="preserve">) will also require manual file transfer on the Trimble using File Explorer.  See this </w:t>
      </w:r>
      <w:hyperlink w:anchor="install" w:history="1">
        <w:r w:rsidR="00A411FC" w:rsidRPr="00A411FC">
          <w:rPr>
            <w:rStyle w:val="Hyperlink"/>
          </w:rPr>
          <w:t>section</w:t>
        </w:r>
      </w:hyperlink>
      <w:r w:rsidR="00A411FC">
        <w:t>.</w:t>
      </w:r>
    </w:p>
    <w:p w14:paraId="03091E09" w14:textId="645108A2" w:rsidR="005A49DC" w:rsidRDefault="005A49DC" w:rsidP="001D26A4">
      <w:pPr>
        <w:spacing w:after="60"/>
        <w:ind w:right="-90"/>
        <w:jc w:val="both"/>
      </w:pPr>
    </w:p>
    <w:p w14:paraId="0FD1EF01" w14:textId="7F641EE2" w:rsidR="005A49DC" w:rsidRDefault="005A49DC" w:rsidP="005A49DC">
      <w:pPr>
        <w:spacing w:after="240"/>
        <w:jc w:val="both"/>
        <w:rPr>
          <w:rFonts w:cs="Arial"/>
          <w:bCs/>
          <w:iCs/>
          <w:color w:val="000000"/>
          <w:szCs w:val="22"/>
        </w:rPr>
      </w:pPr>
      <w:r>
        <w:rPr>
          <w:rFonts w:cs="Arial"/>
          <w:b/>
          <w:iCs/>
          <w:color w:val="000000"/>
          <w:szCs w:val="22"/>
        </w:rPr>
        <w:t>Recommended SD cards</w:t>
      </w:r>
      <w:r>
        <w:rPr>
          <w:rFonts w:cs="Arial"/>
          <w:bCs/>
          <w:iCs/>
          <w:color w:val="000000"/>
          <w:szCs w:val="22"/>
        </w:rPr>
        <w:t xml:space="preserve"> </w:t>
      </w:r>
      <w:r w:rsidR="00C15838">
        <w:rPr>
          <w:rFonts w:cs="Arial"/>
          <w:bCs/>
          <w:iCs/>
          <w:color w:val="000000"/>
          <w:szCs w:val="22"/>
        </w:rPr>
        <w:t xml:space="preserve">Use this </w:t>
      </w:r>
      <w:hyperlink r:id="rId13" w:history="1">
        <w:r w:rsidR="00C15838" w:rsidRPr="00C15838">
          <w:rPr>
            <w:rStyle w:val="Hyperlink"/>
            <w:rFonts w:cs="Arial"/>
            <w:bCs/>
            <w:iCs/>
            <w:szCs w:val="22"/>
          </w:rPr>
          <w:t>chart</w:t>
        </w:r>
      </w:hyperlink>
      <w:r w:rsidR="00C15838">
        <w:rPr>
          <w:rFonts w:cs="Arial"/>
          <w:bCs/>
          <w:iCs/>
          <w:color w:val="000000"/>
          <w:szCs w:val="22"/>
        </w:rPr>
        <w:t xml:space="preserve"> to see compatible SD card support depending on device. SDHC memory cards cannot be used in devices that support only SD cards. Limit to 32GIG or lower for 2008/3000 series devices. The Juno series require a micro SD card which fits under the battery.  </w:t>
      </w:r>
      <w:r>
        <w:rPr>
          <w:rFonts w:cs="Arial"/>
          <w:bCs/>
          <w:iCs/>
          <w:color w:val="000000"/>
          <w:szCs w:val="22"/>
        </w:rPr>
        <w:t>Our tests reveal any SD adapter/micro SD card</w:t>
      </w:r>
      <w:r w:rsidR="00595C74">
        <w:rPr>
          <w:rFonts w:cs="Arial"/>
          <w:bCs/>
          <w:iCs/>
          <w:color w:val="000000"/>
          <w:szCs w:val="22"/>
        </w:rPr>
        <w:t xml:space="preserve"> combo</w:t>
      </w:r>
      <w:r>
        <w:rPr>
          <w:rFonts w:cs="Arial"/>
          <w:bCs/>
          <w:iCs/>
          <w:color w:val="000000"/>
          <w:szCs w:val="22"/>
        </w:rPr>
        <w:t xml:space="preserve"> will work.  </w:t>
      </w:r>
      <w:r w:rsidR="00C15838">
        <w:rPr>
          <w:rFonts w:cs="Arial"/>
          <w:bCs/>
          <w:iCs/>
          <w:color w:val="000000"/>
          <w:szCs w:val="22"/>
        </w:rPr>
        <w:t xml:space="preserve">Recommend an extra card or two and pack an extra one in the GPS case in case someone forgets the card at </w:t>
      </w:r>
      <w:r w:rsidR="009E228B">
        <w:rPr>
          <w:rFonts w:cs="Arial"/>
          <w:bCs/>
          <w:iCs/>
          <w:color w:val="000000"/>
          <w:szCs w:val="22"/>
        </w:rPr>
        <w:t>work</w:t>
      </w:r>
      <w:r w:rsidR="00C15838">
        <w:rPr>
          <w:rFonts w:cs="Arial"/>
          <w:bCs/>
          <w:iCs/>
          <w:color w:val="000000"/>
          <w:szCs w:val="22"/>
        </w:rPr>
        <w:t xml:space="preserve">. </w:t>
      </w:r>
      <w:hyperlink r:id="rId14" w:history="1">
        <w:r w:rsidR="00C15838" w:rsidRPr="00C15838">
          <w:rPr>
            <w:rStyle w:val="Hyperlink"/>
            <w:rFonts w:cs="Arial"/>
            <w:bCs/>
            <w:iCs/>
            <w:szCs w:val="22"/>
          </w:rPr>
          <w:t>Amazon prices here.</w:t>
        </w:r>
      </w:hyperlink>
    </w:p>
    <w:p w14:paraId="406A8972" w14:textId="1A812621" w:rsidR="00A0446E" w:rsidRDefault="00A0446E" w:rsidP="005A49DC">
      <w:pPr>
        <w:spacing w:after="240"/>
        <w:jc w:val="both"/>
        <w:rPr>
          <w:rFonts w:cs="Arial"/>
          <w:b/>
          <w:iCs/>
          <w:color w:val="000000"/>
          <w:szCs w:val="22"/>
        </w:rPr>
      </w:pPr>
      <w:r>
        <w:rPr>
          <w:rFonts w:cs="Arial"/>
          <w:b/>
          <w:iCs/>
          <w:color w:val="000000"/>
          <w:szCs w:val="22"/>
        </w:rPr>
        <w:t xml:space="preserve">Special Note about devices that cannot use the App – </w:t>
      </w:r>
      <w:hyperlink w:anchor="nomad" w:history="1">
        <w:r w:rsidRPr="00A5022F">
          <w:rPr>
            <w:rStyle w:val="Hyperlink"/>
            <w:rFonts w:cs="Arial"/>
            <w:b/>
            <w:iCs/>
            <w:szCs w:val="22"/>
          </w:rPr>
          <w:t>See Appendix A</w:t>
        </w:r>
      </w:hyperlink>
      <w:r>
        <w:rPr>
          <w:rFonts w:cs="Arial"/>
          <w:b/>
          <w:iCs/>
          <w:color w:val="000000"/>
          <w:szCs w:val="22"/>
        </w:rPr>
        <w:t>.</w:t>
      </w:r>
    </w:p>
    <w:p w14:paraId="03CAA188" w14:textId="57826506" w:rsidR="00C15838" w:rsidRPr="005A49DC" w:rsidRDefault="00C15838" w:rsidP="005A49DC">
      <w:pPr>
        <w:spacing w:after="240"/>
        <w:jc w:val="both"/>
        <w:rPr>
          <w:rFonts w:cs="Arial"/>
          <w:bCs/>
          <w:iCs/>
          <w:color w:val="000000"/>
          <w:szCs w:val="22"/>
        </w:rPr>
      </w:pPr>
      <w:r w:rsidRPr="00103E8C">
        <w:rPr>
          <w:rFonts w:cs="Arial"/>
          <w:b/>
          <w:iCs/>
          <w:color w:val="000000"/>
          <w:szCs w:val="22"/>
        </w:rPr>
        <w:t>SD Card readers.</w:t>
      </w:r>
      <w:r>
        <w:rPr>
          <w:rFonts w:cs="Arial"/>
          <w:bCs/>
          <w:iCs/>
          <w:color w:val="000000"/>
          <w:szCs w:val="22"/>
        </w:rPr>
        <w:t xml:space="preserve">  Because you will need to extract the SD card out of the </w:t>
      </w:r>
      <w:proofErr w:type="spellStart"/>
      <w:r>
        <w:rPr>
          <w:rFonts w:cs="Arial"/>
          <w:bCs/>
          <w:iCs/>
          <w:color w:val="000000"/>
          <w:szCs w:val="22"/>
        </w:rPr>
        <w:t>Geoexplorer</w:t>
      </w:r>
      <w:proofErr w:type="spellEnd"/>
      <w:r>
        <w:rPr>
          <w:rFonts w:cs="Arial"/>
          <w:bCs/>
          <w:iCs/>
          <w:color w:val="000000"/>
          <w:szCs w:val="22"/>
        </w:rPr>
        <w:t xml:space="preserve"> 2008/3000 series, we </w:t>
      </w:r>
      <w:r w:rsidR="00C711CF">
        <w:rPr>
          <w:rFonts w:cs="Arial"/>
          <w:bCs/>
          <w:iCs/>
          <w:color w:val="000000"/>
          <w:szCs w:val="22"/>
        </w:rPr>
        <w:t xml:space="preserve">also </w:t>
      </w:r>
      <w:r>
        <w:rPr>
          <w:rFonts w:cs="Arial"/>
          <w:bCs/>
          <w:iCs/>
          <w:color w:val="000000"/>
          <w:szCs w:val="22"/>
        </w:rPr>
        <w:t>recommend a modern card reader. Ma</w:t>
      </w:r>
      <w:r w:rsidR="009E228B">
        <w:rPr>
          <w:rFonts w:cs="Arial"/>
          <w:bCs/>
          <w:iCs/>
          <w:color w:val="000000"/>
          <w:szCs w:val="22"/>
        </w:rPr>
        <w:t>n</w:t>
      </w:r>
      <w:r>
        <w:rPr>
          <w:rFonts w:cs="Arial"/>
          <w:bCs/>
          <w:iCs/>
          <w:color w:val="000000"/>
          <w:szCs w:val="22"/>
        </w:rPr>
        <w:t xml:space="preserve">y new laptops do not come with a SD card slot.   Here are </w:t>
      </w:r>
      <w:hyperlink r:id="rId15" w:history="1">
        <w:r w:rsidRPr="00C15838">
          <w:rPr>
            <w:rStyle w:val="Hyperlink"/>
            <w:rFonts w:cs="Arial"/>
            <w:bCs/>
            <w:iCs/>
            <w:szCs w:val="22"/>
          </w:rPr>
          <w:t>6 recommendations.</w:t>
        </w:r>
      </w:hyperlink>
    </w:p>
    <w:p w14:paraId="59642595" w14:textId="33C8A463" w:rsidR="00DA0C55" w:rsidRDefault="00DA0C55" w:rsidP="00DA0C55">
      <w:pPr>
        <w:pStyle w:val="Heading1"/>
        <w:spacing w:before="0" w:after="60" w:line="240" w:lineRule="auto"/>
        <w:jc w:val="both"/>
      </w:pPr>
      <w:r>
        <w:t>Installing USB Switcher App</w:t>
      </w:r>
      <w:r w:rsidR="00B878AF">
        <w:t xml:space="preserve"> on Geo7X, Juno and TSC3 devices</w:t>
      </w:r>
    </w:p>
    <w:p w14:paraId="0FA39050" w14:textId="24938F64" w:rsidR="005A49DC" w:rsidRDefault="005A49DC" w:rsidP="005A49DC">
      <w:pPr>
        <w:spacing w:after="240"/>
        <w:jc w:val="both"/>
        <w:rPr>
          <w:rFonts w:cs="Arial"/>
          <w:b/>
          <w:iCs/>
          <w:color w:val="000000"/>
          <w:szCs w:val="22"/>
        </w:rPr>
      </w:pPr>
      <w:r>
        <w:rPr>
          <w:rFonts w:cs="Arial"/>
          <w:b/>
          <w:iCs/>
          <w:color w:val="000000"/>
          <w:szCs w:val="22"/>
        </w:rPr>
        <w:t>Install Instructions for Geo7</w:t>
      </w:r>
      <w:proofErr w:type="gramStart"/>
      <w:r>
        <w:rPr>
          <w:rFonts w:cs="Arial"/>
          <w:b/>
          <w:iCs/>
          <w:color w:val="000000"/>
          <w:szCs w:val="22"/>
        </w:rPr>
        <w:t>x</w:t>
      </w:r>
      <w:r w:rsidR="00B878AF">
        <w:rPr>
          <w:rFonts w:cs="Arial"/>
          <w:b/>
          <w:iCs/>
          <w:color w:val="000000"/>
          <w:szCs w:val="22"/>
        </w:rPr>
        <w:t xml:space="preserve">, </w:t>
      </w:r>
      <w:r>
        <w:rPr>
          <w:rFonts w:cs="Arial"/>
          <w:b/>
          <w:iCs/>
          <w:color w:val="000000"/>
          <w:szCs w:val="22"/>
        </w:rPr>
        <w:t xml:space="preserve"> Juno</w:t>
      </w:r>
      <w:proofErr w:type="gramEnd"/>
      <w:r>
        <w:rPr>
          <w:rFonts w:cs="Arial"/>
          <w:b/>
          <w:iCs/>
          <w:color w:val="000000"/>
          <w:szCs w:val="22"/>
        </w:rPr>
        <w:t xml:space="preserve"> 3X</w:t>
      </w:r>
      <w:r w:rsidR="00B878AF">
        <w:rPr>
          <w:rFonts w:cs="Arial"/>
          <w:b/>
          <w:iCs/>
          <w:color w:val="000000"/>
          <w:szCs w:val="22"/>
        </w:rPr>
        <w:t xml:space="preserve"> and TSC3</w:t>
      </w:r>
      <w:r>
        <w:rPr>
          <w:rFonts w:cs="Arial"/>
          <w:b/>
          <w:iCs/>
          <w:color w:val="000000"/>
          <w:szCs w:val="22"/>
        </w:rPr>
        <w:t xml:space="preserve"> devices</w:t>
      </w:r>
      <w:r w:rsidR="00052496">
        <w:rPr>
          <w:rFonts w:cs="Arial"/>
          <w:b/>
          <w:iCs/>
          <w:color w:val="000000"/>
          <w:szCs w:val="22"/>
        </w:rPr>
        <w:t xml:space="preserve">. </w:t>
      </w:r>
      <w:hyperlink w:anchor="gEO6K" w:history="1">
        <w:r w:rsidR="00052496" w:rsidRPr="00052496">
          <w:rPr>
            <w:rStyle w:val="Hyperlink"/>
            <w:rFonts w:cs="Arial"/>
            <w:b/>
            <w:iCs/>
            <w:color w:val="FF0000"/>
            <w:szCs w:val="22"/>
          </w:rPr>
          <w:t>SEE THESE STEPS FOR GEO6000 DEVICES</w:t>
        </w:r>
      </w:hyperlink>
    </w:p>
    <w:p w14:paraId="10E3FF7E" w14:textId="404DE7DE" w:rsidR="005A49DC" w:rsidRPr="005A49DC" w:rsidRDefault="005A49DC" w:rsidP="005A49DC">
      <w:pPr>
        <w:pStyle w:val="ListParagraph"/>
        <w:numPr>
          <w:ilvl w:val="0"/>
          <w:numId w:val="19"/>
        </w:numPr>
        <w:spacing w:after="240"/>
        <w:jc w:val="both"/>
        <w:rPr>
          <w:rFonts w:cs="Arial"/>
          <w:color w:val="000000"/>
          <w:szCs w:val="22"/>
        </w:rPr>
      </w:pPr>
      <w:r>
        <w:rPr>
          <w:rFonts w:cs="Arial"/>
          <w:b/>
          <w:iCs/>
          <w:color w:val="000000"/>
          <w:szCs w:val="22"/>
        </w:rPr>
        <w:t>Download the USB Switcher zip file from</w:t>
      </w:r>
      <w:r w:rsidR="000369BC">
        <w:rPr>
          <w:rFonts w:cs="Arial"/>
          <w:b/>
          <w:iCs/>
          <w:color w:val="000000"/>
          <w:szCs w:val="22"/>
        </w:rPr>
        <w:t xml:space="preserve"> </w:t>
      </w:r>
      <w:hyperlink r:id="rId16" w:history="1">
        <w:r w:rsidR="000369BC" w:rsidRPr="00DD3646">
          <w:rPr>
            <w:rStyle w:val="Hyperlink"/>
          </w:rPr>
          <w:t>http://trl.trimble.com/dscgi/ds.py/Get/File-871020/UsbSwitcher.zip</w:t>
        </w:r>
      </w:hyperlink>
    </w:p>
    <w:p w14:paraId="15CD419E" w14:textId="70ED1D49" w:rsidR="005A49DC" w:rsidRPr="005A49DC" w:rsidRDefault="005A49DC" w:rsidP="005A49DC">
      <w:pPr>
        <w:pStyle w:val="ListParagraph"/>
        <w:numPr>
          <w:ilvl w:val="0"/>
          <w:numId w:val="19"/>
        </w:numPr>
        <w:spacing w:after="240"/>
        <w:jc w:val="both"/>
        <w:rPr>
          <w:rFonts w:cs="Arial"/>
          <w:color w:val="000000"/>
          <w:szCs w:val="22"/>
        </w:rPr>
      </w:pPr>
      <w:r>
        <w:rPr>
          <w:rFonts w:cs="Arial"/>
          <w:b/>
          <w:iCs/>
          <w:color w:val="000000"/>
          <w:szCs w:val="22"/>
        </w:rPr>
        <w:t>Extract the 3 files to a folder on a PC</w:t>
      </w:r>
      <w:r w:rsidR="00EA7854">
        <w:rPr>
          <w:rFonts w:cs="Arial"/>
          <w:b/>
          <w:iCs/>
          <w:color w:val="000000"/>
          <w:szCs w:val="22"/>
        </w:rPr>
        <w:t xml:space="preserve">.  </w:t>
      </w:r>
      <w:r w:rsidR="00EA7854">
        <w:rPr>
          <w:rFonts w:cs="Arial"/>
          <w:bCs/>
          <w:iCs/>
          <w:color w:val="000000"/>
          <w:szCs w:val="22"/>
        </w:rPr>
        <w:t>This will create a USBSwitcher folder containing 3 files.</w:t>
      </w:r>
    </w:p>
    <w:p w14:paraId="7FB4B1B3" w14:textId="59F752F8" w:rsidR="007F197F" w:rsidRPr="007F197F" w:rsidRDefault="00941473" w:rsidP="005A49DC">
      <w:pPr>
        <w:pStyle w:val="ListParagraph"/>
        <w:numPr>
          <w:ilvl w:val="0"/>
          <w:numId w:val="19"/>
        </w:numPr>
        <w:spacing w:after="240"/>
        <w:jc w:val="both"/>
        <w:rPr>
          <w:rFonts w:cs="Arial"/>
          <w:color w:val="000000"/>
          <w:szCs w:val="22"/>
        </w:rPr>
      </w:pPr>
      <w:r>
        <w:rPr>
          <w:noProof/>
        </w:rPr>
        <w:drawing>
          <wp:anchor distT="0" distB="0" distL="114300" distR="114300" simplePos="0" relativeHeight="251679232" behindDoc="1" locked="0" layoutInCell="1" allowOverlap="1" wp14:anchorId="15DB4B60" wp14:editId="33D794E0">
            <wp:simplePos x="0" y="0"/>
            <wp:positionH relativeFrom="column">
              <wp:posOffset>4425950</wp:posOffset>
            </wp:positionH>
            <wp:positionV relativeFrom="paragraph">
              <wp:posOffset>455295</wp:posOffset>
            </wp:positionV>
            <wp:extent cx="1879600" cy="2476500"/>
            <wp:effectExtent l="0" t="0" r="6350" b="0"/>
            <wp:wrapTight wrapText="bothSides">
              <wp:wrapPolygon edited="0">
                <wp:start x="0" y="0"/>
                <wp:lineTo x="0" y="21434"/>
                <wp:lineTo x="21454" y="21434"/>
                <wp:lineTo x="214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79600" cy="2476500"/>
                    </a:xfrm>
                    <a:prstGeom prst="rect">
                      <a:avLst/>
                    </a:prstGeom>
                  </pic:spPr>
                </pic:pic>
              </a:graphicData>
            </a:graphic>
            <wp14:sizeRelH relativeFrom="page">
              <wp14:pctWidth>0</wp14:pctWidth>
            </wp14:sizeRelH>
            <wp14:sizeRelV relativeFrom="page">
              <wp14:pctHeight>0</wp14:pctHeight>
            </wp14:sizeRelV>
          </wp:anchor>
        </w:drawing>
      </w:r>
      <w:r w:rsidR="005A49DC">
        <w:rPr>
          <w:rFonts w:cs="Arial"/>
          <w:b/>
          <w:iCs/>
          <w:color w:val="000000"/>
          <w:szCs w:val="22"/>
        </w:rPr>
        <w:t xml:space="preserve">Copy / Paste </w:t>
      </w:r>
      <w:r w:rsidR="005A49DC" w:rsidRPr="00EA7854">
        <w:rPr>
          <w:rFonts w:cs="Arial"/>
          <w:b/>
          <w:iCs/>
          <w:color w:val="000000"/>
          <w:szCs w:val="22"/>
        </w:rPr>
        <w:t>the</w:t>
      </w:r>
      <w:r w:rsidR="00B2208E">
        <w:rPr>
          <w:rFonts w:cs="Arial"/>
          <w:b/>
          <w:iCs/>
          <w:color w:val="000000"/>
          <w:szCs w:val="22"/>
        </w:rPr>
        <w:t xml:space="preserve"> entire</w:t>
      </w:r>
      <w:r w:rsidR="005A49DC" w:rsidRPr="00EA7854">
        <w:rPr>
          <w:rFonts w:cs="Arial"/>
          <w:b/>
          <w:iCs/>
          <w:color w:val="000000"/>
          <w:szCs w:val="22"/>
        </w:rPr>
        <w:t xml:space="preserve"> </w:t>
      </w:r>
      <w:r w:rsidR="00EA7854" w:rsidRPr="00EA7854">
        <w:rPr>
          <w:rFonts w:cs="Arial"/>
          <w:b/>
          <w:iCs/>
          <w:color w:val="000000"/>
          <w:szCs w:val="22"/>
        </w:rPr>
        <w:t>FOLDER</w:t>
      </w:r>
      <w:r w:rsidR="005A49DC">
        <w:rPr>
          <w:rFonts w:cs="Arial"/>
          <w:bCs/>
          <w:iCs/>
          <w:color w:val="000000"/>
          <w:szCs w:val="22"/>
        </w:rPr>
        <w:t xml:space="preserve"> to </w:t>
      </w:r>
      <w:r w:rsidR="00EA7854">
        <w:rPr>
          <w:rFonts w:cs="Arial"/>
          <w:bCs/>
          <w:iCs/>
          <w:color w:val="000000"/>
          <w:szCs w:val="22"/>
        </w:rPr>
        <w:t>an SD Card</w:t>
      </w:r>
      <w:r w:rsidR="005A49DC">
        <w:rPr>
          <w:rFonts w:cs="Arial"/>
          <w:bCs/>
          <w:iCs/>
          <w:color w:val="000000"/>
          <w:szCs w:val="22"/>
        </w:rPr>
        <w:t>.</w:t>
      </w:r>
      <w:r w:rsidR="007F197F">
        <w:rPr>
          <w:rFonts w:cs="Arial"/>
          <w:bCs/>
          <w:iCs/>
          <w:color w:val="000000"/>
          <w:szCs w:val="22"/>
        </w:rPr>
        <w:t xml:space="preserve">  </w:t>
      </w:r>
    </w:p>
    <w:p w14:paraId="2F721665" w14:textId="77777777" w:rsidR="007F197F" w:rsidRPr="007F197F" w:rsidRDefault="007F197F" w:rsidP="005A49DC">
      <w:pPr>
        <w:pStyle w:val="ListParagraph"/>
        <w:numPr>
          <w:ilvl w:val="0"/>
          <w:numId w:val="19"/>
        </w:numPr>
        <w:spacing w:after="240"/>
        <w:jc w:val="both"/>
        <w:rPr>
          <w:rFonts w:cs="Arial"/>
          <w:color w:val="000000"/>
          <w:szCs w:val="22"/>
        </w:rPr>
      </w:pPr>
      <w:r>
        <w:rPr>
          <w:noProof/>
        </w:rPr>
        <w:t>Insert SD card into the device.</w:t>
      </w:r>
    </w:p>
    <w:p w14:paraId="033A8AC1" w14:textId="54AB1869" w:rsidR="009243B1" w:rsidRPr="009243B1" w:rsidRDefault="007F197F" w:rsidP="005A49DC">
      <w:pPr>
        <w:pStyle w:val="ListParagraph"/>
        <w:numPr>
          <w:ilvl w:val="0"/>
          <w:numId w:val="19"/>
        </w:numPr>
        <w:spacing w:after="240"/>
        <w:jc w:val="both"/>
        <w:rPr>
          <w:rFonts w:cs="Arial"/>
          <w:color w:val="000000"/>
          <w:szCs w:val="22"/>
        </w:rPr>
      </w:pPr>
      <w:r>
        <w:rPr>
          <w:noProof/>
        </w:rPr>
        <w:t>Launch File explorer</w:t>
      </w:r>
      <w:r w:rsidR="00B2208E">
        <w:rPr>
          <w:noProof/>
        </w:rPr>
        <w:t xml:space="preserve"> on the Trimble</w:t>
      </w:r>
      <w:r>
        <w:rPr>
          <w:noProof/>
        </w:rPr>
        <w:t xml:space="preserve"> from the main </w:t>
      </w:r>
      <w:r w:rsidR="009243B1">
        <w:rPr>
          <w:noProof/>
        </w:rPr>
        <w:t>screen.</w:t>
      </w:r>
    </w:p>
    <w:p w14:paraId="104DA900" w14:textId="21B22C8D" w:rsidR="009243B1" w:rsidRPr="009243B1" w:rsidRDefault="009243B1" w:rsidP="005A49DC">
      <w:pPr>
        <w:pStyle w:val="ListParagraph"/>
        <w:numPr>
          <w:ilvl w:val="0"/>
          <w:numId w:val="19"/>
        </w:numPr>
        <w:spacing w:after="240"/>
        <w:jc w:val="both"/>
        <w:rPr>
          <w:rFonts w:cs="Arial"/>
          <w:color w:val="000000"/>
          <w:szCs w:val="22"/>
        </w:rPr>
      </w:pPr>
      <w:r>
        <w:rPr>
          <w:noProof/>
        </w:rPr>
        <w:t xml:space="preserve">Select the </w:t>
      </w:r>
      <w:r w:rsidRPr="009243B1">
        <w:rPr>
          <w:b/>
          <w:bCs/>
          <w:noProof/>
        </w:rPr>
        <w:t>Menu</w:t>
      </w:r>
      <w:r>
        <w:rPr>
          <w:noProof/>
        </w:rPr>
        <w:t xml:space="preserve"> button (bottom right</w:t>
      </w:r>
      <w:r w:rsidR="005C7694">
        <w:rPr>
          <w:noProof/>
        </w:rPr>
        <w:t>)</w:t>
      </w:r>
      <w:r>
        <w:rPr>
          <w:noProof/>
        </w:rPr>
        <w:t xml:space="preserve"> and enable </w:t>
      </w:r>
      <w:r w:rsidRPr="005C7694">
        <w:rPr>
          <w:b/>
          <w:bCs/>
          <w:noProof/>
        </w:rPr>
        <w:t>Show All Files</w:t>
      </w:r>
      <w:r>
        <w:rPr>
          <w:noProof/>
        </w:rPr>
        <w:t>.</w:t>
      </w:r>
    </w:p>
    <w:p w14:paraId="41DBC553" w14:textId="0A6502C2" w:rsidR="009243B1" w:rsidRPr="009243B1" w:rsidRDefault="009243B1" w:rsidP="005A49DC">
      <w:pPr>
        <w:pStyle w:val="ListParagraph"/>
        <w:numPr>
          <w:ilvl w:val="0"/>
          <w:numId w:val="19"/>
        </w:numPr>
        <w:spacing w:after="240"/>
        <w:jc w:val="both"/>
        <w:rPr>
          <w:rFonts w:cs="Arial"/>
          <w:color w:val="000000"/>
          <w:szCs w:val="22"/>
        </w:rPr>
      </w:pPr>
      <w:r>
        <w:rPr>
          <w:noProof/>
        </w:rPr>
        <w:t xml:space="preserve">Using the stylus, select </w:t>
      </w:r>
      <w:r w:rsidRPr="009243B1">
        <w:rPr>
          <w:b/>
          <w:bCs/>
          <w:noProof/>
        </w:rPr>
        <w:t>Storage Card</w:t>
      </w:r>
      <w:r>
        <w:rPr>
          <w:noProof/>
        </w:rPr>
        <w:t xml:space="preserve"> from the pulldown bar upper left in File Explorer.</w:t>
      </w:r>
    </w:p>
    <w:p w14:paraId="1A829276" w14:textId="2417A0E1" w:rsidR="009243B1" w:rsidRPr="009243B1" w:rsidRDefault="009243B1" w:rsidP="005A49DC">
      <w:pPr>
        <w:pStyle w:val="ListParagraph"/>
        <w:numPr>
          <w:ilvl w:val="0"/>
          <w:numId w:val="19"/>
        </w:numPr>
        <w:spacing w:after="240"/>
        <w:jc w:val="both"/>
        <w:rPr>
          <w:rFonts w:cs="Arial"/>
          <w:color w:val="000000"/>
          <w:szCs w:val="22"/>
        </w:rPr>
      </w:pPr>
      <w:r>
        <w:rPr>
          <w:noProof/>
        </w:rPr>
        <w:t xml:space="preserve">Tap and HOLD the USB Switcher folder. Select </w:t>
      </w:r>
      <w:r w:rsidRPr="009243B1">
        <w:rPr>
          <w:b/>
          <w:bCs/>
          <w:noProof/>
        </w:rPr>
        <w:t>Copy</w:t>
      </w:r>
    </w:p>
    <w:p w14:paraId="2FB81127" w14:textId="602795E8" w:rsidR="009243B1" w:rsidRPr="009243B1" w:rsidRDefault="009243B1" w:rsidP="005A49DC">
      <w:pPr>
        <w:pStyle w:val="ListParagraph"/>
        <w:numPr>
          <w:ilvl w:val="0"/>
          <w:numId w:val="19"/>
        </w:numPr>
        <w:spacing w:after="240"/>
        <w:jc w:val="both"/>
        <w:rPr>
          <w:rFonts w:cs="Arial"/>
          <w:color w:val="000000"/>
          <w:szCs w:val="22"/>
        </w:rPr>
      </w:pPr>
      <w:r>
        <w:rPr>
          <w:rFonts w:cs="Arial"/>
          <w:bCs/>
          <w:iCs/>
          <w:color w:val="000000"/>
          <w:szCs w:val="22"/>
        </w:rPr>
        <w:t xml:space="preserve">Select </w:t>
      </w:r>
      <w:r w:rsidRPr="009243B1">
        <w:rPr>
          <w:rFonts w:cs="Arial"/>
          <w:b/>
          <w:iCs/>
          <w:color w:val="000000"/>
          <w:szCs w:val="22"/>
        </w:rPr>
        <w:t>My Device</w:t>
      </w:r>
      <w:r>
        <w:rPr>
          <w:rFonts w:cs="Arial"/>
          <w:bCs/>
          <w:iCs/>
          <w:color w:val="000000"/>
          <w:szCs w:val="22"/>
        </w:rPr>
        <w:t xml:space="preserve"> from the pulldown bar upper left in File Explorer.</w:t>
      </w:r>
    </w:p>
    <w:p w14:paraId="69AEBF6B" w14:textId="77EB32E0" w:rsidR="009243B1" w:rsidRPr="009243B1" w:rsidRDefault="009243B1" w:rsidP="005A49DC">
      <w:pPr>
        <w:pStyle w:val="ListParagraph"/>
        <w:numPr>
          <w:ilvl w:val="0"/>
          <w:numId w:val="19"/>
        </w:numPr>
        <w:spacing w:after="240"/>
        <w:jc w:val="both"/>
        <w:rPr>
          <w:rFonts w:cs="Arial"/>
          <w:color w:val="000000"/>
          <w:szCs w:val="22"/>
        </w:rPr>
      </w:pPr>
      <w:r>
        <w:rPr>
          <w:rFonts w:cs="Arial"/>
          <w:bCs/>
          <w:iCs/>
          <w:color w:val="000000"/>
          <w:szCs w:val="22"/>
        </w:rPr>
        <w:t xml:space="preserve">Using the stylus, scroll to bottom of </w:t>
      </w:r>
      <w:r w:rsidRPr="005C7694">
        <w:rPr>
          <w:rFonts w:cs="Arial"/>
          <w:b/>
          <w:iCs/>
          <w:color w:val="000000"/>
          <w:szCs w:val="22"/>
        </w:rPr>
        <w:t>My Device</w:t>
      </w:r>
      <w:r>
        <w:rPr>
          <w:rFonts w:cs="Arial"/>
          <w:bCs/>
          <w:iCs/>
          <w:color w:val="000000"/>
          <w:szCs w:val="22"/>
        </w:rPr>
        <w:t xml:space="preserve"> and tap and hold in the open white space.</w:t>
      </w:r>
    </w:p>
    <w:p w14:paraId="150BA58D" w14:textId="7D82E803" w:rsidR="009243B1" w:rsidRPr="009243B1" w:rsidRDefault="009243B1" w:rsidP="005A49DC">
      <w:pPr>
        <w:pStyle w:val="ListParagraph"/>
        <w:numPr>
          <w:ilvl w:val="0"/>
          <w:numId w:val="19"/>
        </w:numPr>
        <w:spacing w:after="240"/>
        <w:jc w:val="both"/>
        <w:rPr>
          <w:rFonts w:cs="Arial"/>
          <w:color w:val="000000"/>
          <w:szCs w:val="22"/>
        </w:rPr>
      </w:pPr>
      <w:r>
        <w:rPr>
          <w:rFonts w:cs="Arial"/>
          <w:bCs/>
          <w:iCs/>
          <w:color w:val="000000"/>
          <w:szCs w:val="22"/>
        </w:rPr>
        <w:t xml:space="preserve">Select </w:t>
      </w:r>
      <w:r w:rsidRPr="005C7694">
        <w:rPr>
          <w:rFonts w:cs="Arial"/>
          <w:b/>
          <w:iCs/>
          <w:color w:val="000000"/>
          <w:szCs w:val="22"/>
        </w:rPr>
        <w:t>Paste</w:t>
      </w:r>
      <w:r>
        <w:rPr>
          <w:rFonts w:cs="Arial"/>
          <w:bCs/>
          <w:iCs/>
          <w:color w:val="000000"/>
          <w:szCs w:val="22"/>
        </w:rPr>
        <w:t xml:space="preserve">. You should now have a </w:t>
      </w:r>
      <w:r w:rsidRPr="00B107E6">
        <w:rPr>
          <w:rFonts w:cs="Arial"/>
          <w:b/>
          <w:iCs/>
          <w:color w:val="000000"/>
          <w:szCs w:val="22"/>
        </w:rPr>
        <w:t>USBSwitcher</w:t>
      </w:r>
      <w:r>
        <w:rPr>
          <w:rFonts w:cs="Arial"/>
          <w:bCs/>
          <w:iCs/>
          <w:color w:val="000000"/>
          <w:szCs w:val="22"/>
        </w:rPr>
        <w:t xml:space="preserve"> folder in My Device.</w:t>
      </w:r>
    </w:p>
    <w:p w14:paraId="069EAB76" w14:textId="3C9C2A76" w:rsidR="005A49DC" w:rsidRPr="00DB4149" w:rsidRDefault="005A49DC" w:rsidP="005A49DC">
      <w:pPr>
        <w:pStyle w:val="ListParagraph"/>
        <w:numPr>
          <w:ilvl w:val="0"/>
          <w:numId w:val="19"/>
        </w:numPr>
        <w:spacing w:after="240"/>
        <w:jc w:val="both"/>
        <w:rPr>
          <w:rFonts w:cs="Arial"/>
          <w:color w:val="000000"/>
          <w:szCs w:val="22"/>
        </w:rPr>
      </w:pPr>
      <w:r>
        <w:rPr>
          <w:rFonts w:cs="Arial"/>
          <w:b/>
          <w:iCs/>
          <w:color w:val="000000"/>
          <w:szCs w:val="22"/>
        </w:rPr>
        <w:t>If you have connected the device to the host computer via a USB cable, disconnect the USB cable</w:t>
      </w:r>
      <w:r>
        <w:rPr>
          <w:rFonts w:cs="Arial"/>
          <w:bCs/>
          <w:iCs/>
          <w:color w:val="000000"/>
          <w:szCs w:val="22"/>
        </w:rPr>
        <w:t xml:space="preserve">. Some computers still allow WMDC, </w:t>
      </w:r>
      <w:r w:rsidR="009E228B">
        <w:rPr>
          <w:rFonts w:cs="Arial"/>
          <w:bCs/>
          <w:iCs/>
          <w:color w:val="000000"/>
          <w:szCs w:val="22"/>
        </w:rPr>
        <w:t xml:space="preserve">and the Trimble won’t “let go” of USB mode using ActiveSync.  </w:t>
      </w:r>
      <w:r>
        <w:rPr>
          <w:rFonts w:cs="Arial"/>
          <w:bCs/>
          <w:iCs/>
          <w:color w:val="000000"/>
          <w:szCs w:val="22"/>
        </w:rPr>
        <w:t>Disconnect the USB cable from the Trimble then proceed to next step.</w:t>
      </w:r>
    </w:p>
    <w:p w14:paraId="0C589A0E" w14:textId="029622FA" w:rsidR="00DB4149" w:rsidRPr="005A49DC" w:rsidRDefault="00DB4149" w:rsidP="005A49DC">
      <w:pPr>
        <w:pStyle w:val="ListParagraph"/>
        <w:numPr>
          <w:ilvl w:val="0"/>
          <w:numId w:val="19"/>
        </w:numPr>
        <w:spacing w:after="240"/>
        <w:jc w:val="both"/>
        <w:rPr>
          <w:rFonts w:cs="Arial"/>
          <w:color w:val="000000"/>
          <w:szCs w:val="22"/>
        </w:rPr>
      </w:pPr>
      <w:r>
        <w:rPr>
          <w:rFonts w:cs="Arial"/>
          <w:b/>
          <w:iCs/>
          <w:color w:val="000000"/>
          <w:szCs w:val="22"/>
        </w:rPr>
        <w:t>Enable Advanced Network Functionality</w:t>
      </w:r>
      <w:r w:rsidRPr="00DB4149">
        <w:rPr>
          <w:rFonts w:cs="Arial"/>
          <w:color w:val="000000"/>
          <w:szCs w:val="22"/>
        </w:rPr>
        <w:t>.</w:t>
      </w:r>
      <w:r>
        <w:rPr>
          <w:rFonts w:cs="Arial"/>
          <w:b/>
          <w:bCs/>
          <w:color w:val="000000"/>
          <w:szCs w:val="22"/>
        </w:rPr>
        <w:t xml:space="preserve">  </w:t>
      </w:r>
      <w:r>
        <w:rPr>
          <w:rFonts w:cs="Arial"/>
          <w:color w:val="000000"/>
          <w:szCs w:val="22"/>
        </w:rPr>
        <w:t xml:space="preserve">On the Trimble select windows / Settings / Connections / USB to PC and check the box to enable.  Press </w:t>
      </w:r>
      <w:r w:rsidRPr="00B107E6">
        <w:rPr>
          <w:rFonts w:cs="Arial"/>
          <w:b/>
          <w:bCs/>
          <w:color w:val="000000"/>
          <w:szCs w:val="22"/>
        </w:rPr>
        <w:t>OK</w:t>
      </w:r>
      <w:r>
        <w:rPr>
          <w:rFonts w:cs="Arial"/>
          <w:color w:val="000000"/>
          <w:szCs w:val="22"/>
        </w:rPr>
        <w:t xml:space="preserve"> and close.</w:t>
      </w:r>
    </w:p>
    <w:p w14:paraId="630FE3D0" w14:textId="43C7FE5F" w:rsidR="009E228B" w:rsidRPr="005B2681" w:rsidRDefault="005A49DC" w:rsidP="005B2681">
      <w:pPr>
        <w:pStyle w:val="ListParagraph"/>
        <w:numPr>
          <w:ilvl w:val="0"/>
          <w:numId w:val="19"/>
        </w:numPr>
        <w:spacing w:after="240"/>
        <w:jc w:val="both"/>
        <w:rPr>
          <w:rFonts w:cs="Arial"/>
          <w:color w:val="000000"/>
          <w:szCs w:val="22"/>
        </w:rPr>
      </w:pPr>
      <w:r>
        <w:rPr>
          <w:rFonts w:cs="Arial"/>
          <w:b/>
          <w:iCs/>
          <w:color w:val="000000"/>
          <w:szCs w:val="22"/>
        </w:rPr>
        <w:t xml:space="preserve">With the SD </w:t>
      </w:r>
      <w:r w:rsidR="00600CE2">
        <w:rPr>
          <w:rFonts w:cs="Arial"/>
          <w:b/>
          <w:iCs/>
          <w:color w:val="000000"/>
          <w:szCs w:val="22"/>
        </w:rPr>
        <w:t xml:space="preserve">card </w:t>
      </w:r>
      <w:r w:rsidR="009E228B">
        <w:rPr>
          <w:rFonts w:cs="Arial"/>
          <w:b/>
          <w:iCs/>
          <w:color w:val="000000"/>
          <w:szCs w:val="22"/>
        </w:rPr>
        <w:t xml:space="preserve">inserted in the Trimble, Run </w:t>
      </w:r>
      <w:proofErr w:type="spellStart"/>
      <w:r w:rsidR="009E228B">
        <w:rPr>
          <w:rFonts w:cs="Arial"/>
          <w:b/>
          <w:iCs/>
          <w:color w:val="000000"/>
          <w:szCs w:val="22"/>
        </w:rPr>
        <w:t>U</w:t>
      </w:r>
      <w:r w:rsidR="009243B1">
        <w:rPr>
          <w:rFonts w:cs="Arial"/>
          <w:b/>
          <w:iCs/>
          <w:color w:val="000000"/>
          <w:szCs w:val="22"/>
        </w:rPr>
        <w:t>sbS</w:t>
      </w:r>
      <w:r w:rsidR="009E228B">
        <w:rPr>
          <w:rFonts w:cs="Arial"/>
          <w:b/>
          <w:iCs/>
          <w:color w:val="000000"/>
          <w:szCs w:val="22"/>
        </w:rPr>
        <w:t>witcher</w:t>
      </w:r>
      <w:proofErr w:type="spellEnd"/>
      <w:r w:rsidR="008D355D">
        <w:rPr>
          <w:rFonts w:cs="Arial"/>
          <w:b/>
          <w:iCs/>
          <w:color w:val="000000"/>
          <w:szCs w:val="22"/>
        </w:rPr>
        <w:t xml:space="preserve"> </w:t>
      </w:r>
      <w:r w:rsidR="005B2681">
        <w:rPr>
          <w:rFonts w:cs="Arial"/>
          <w:b/>
          <w:iCs/>
          <w:color w:val="000000"/>
          <w:szCs w:val="22"/>
        </w:rPr>
        <w:t xml:space="preserve">by </w:t>
      </w:r>
      <w:proofErr w:type="gramStart"/>
      <w:r w:rsidR="00600CE2">
        <w:rPr>
          <w:rFonts w:cs="Arial"/>
          <w:b/>
          <w:iCs/>
          <w:color w:val="000000"/>
          <w:szCs w:val="22"/>
        </w:rPr>
        <w:t>single-</w:t>
      </w:r>
      <w:r w:rsidR="00103E8C" w:rsidRPr="005B2681">
        <w:rPr>
          <w:rFonts w:cs="Arial"/>
          <w:b/>
          <w:iCs/>
          <w:color w:val="000000"/>
          <w:szCs w:val="22"/>
        </w:rPr>
        <w:t>t</w:t>
      </w:r>
      <w:r w:rsidR="009E228B" w:rsidRPr="005B2681">
        <w:rPr>
          <w:rFonts w:cs="Arial"/>
          <w:b/>
          <w:iCs/>
          <w:color w:val="000000"/>
          <w:szCs w:val="22"/>
        </w:rPr>
        <w:t>a</w:t>
      </w:r>
      <w:r w:rsidR="005B2681">
        <w:rPr>
          <w:rFonts w:cs="Arial"/>
          <w:b/>
          <w:iCs/>
          <w:color w:val="000000"/>
          <w:szCs w:val="22"/>
        </w:rPr>
        <w:t>p</w:t>
      </w:r>
      <w:r w:rsidR="009E228B" w:rsidRPr="005B2681">
        <w:rPr>
          <w:rFonts w:cs="Arial"/>
          <w:b/>
          <w:iCs/>
          <w:color w:val="000000"/>
          <w:szCs w:val="22"/>
        </w:rPr>
        <w:t>p</w:t>
      </w:r>
      <w:r w:rsidR="005B2681">
        <w:rPr>
          <w:rFonts w:cs="Arial"/>
          <w:b/>
          <w:iCs/>
          <w:color w:val="000000"/>
          <w:szCs w:val="22"/>
        </w:rPr>
        <w:t>ing</w:t>
      </w:r>
      <w:proofErr w:type="gramEnd"/>
      <w:r w:rsidR="009E228B" w:rsidRPr="005B2681">
        <w:rPr>
          <w:rFonts w:cs="Arial"/>
          <w:b/>
          <w:iCs/>
          <w:color w:val="000000"/>
          <w:szCs w:val="22"/>
        </w:rPr>
        <w:t xml:space="preserve"> the USBSwitcher app</w:t>
      </w:r>
      <w:r w:rsidR="009243B1">
        <w:rPr>
          <w:rFonts w:cs="Arial"/>
          <w:b/>
          <w:iCs/>
          <w:color w:val="000000"/>
          <w:szCs w:val="22"/>
        </w:rPr>
        <w:t xml:space="preserve"> </w:t>
      </w:r>
      <w:r w:rsidR="009243B1">
        <w:rPr>
          <w:rFonts w:cs="Arial"/>
          <w:bCs/>
          <w:iCs/>
          <w:color w:val="000000"/>
          <w:szCs w:val="22"/>
        </w:rPr>
        <w:t>inside the My Device/US</w:t>
      </w:r>
      <w:r w:rsidR="00600CE2">
        <w:rPr>
          <w:rFonts w:cs="Arial"/>
          <w:bCs/>
          <w:iCs/>
          <w:color w:val="000000"/>
          <w:szCs w:val="22"/>
        </w:rPr>
        <w:t>B</w:t>
      </w:r>
      <w:r w:rsidR="009243B1">
        <w:rPr>
          <w:rFonts w:cs="Arial"/>
          <w:bCs/>
          <w:iCs/>
          <w:color w:val="000000"/>
          <w:szCs w:val="22"/>
        </w:rPr>
        <w:t>Switcher</w:t>
      </w:r>
      <w:r w:rsidR="00600CE2">
        <w:rPr>
          <w:rFonts w:cs="Arial"/>
          <w:bCs/>
          <w:iCs/>
          <w:color w:val="000000"/>
          <w:szCs w:val="22"/>
        </w:rPr>
        <w:t xml:space="preserve"> folder</w:t>
      </w:r>
      <w:r w:rsidR="009243B1">
        <w:rPr>
          <w:rFonts w:cs="Arial"/>
          <w:bCs/>
          <w:iCs/>
          <w:color w:val="000000"/>
          <w:szCs w:val="22"/>
        </w:rPr>
        <w:t>.</w:t>
      </w:r>
      <w:r w:rsidR="009E228B" w:rsidRPr="005B2681">
        <w:rPr>
          <w:rFonts w:cs="Arial"/>
          <w:bCs/>
          <w:iCs/>
          <w:color w:val="000000"/>
          <w:szCs w:val="22"/>
        </w:rPr>
        <w:t xml:space="preserve">  If the Current USB mode says ActiveSync</w:t>
      </w:r>
      <w:r w:rsidR="00DB4149">
        <w:rPr>
          <w:rFonts w:cs="Arial"/>
          <w:bCs/>
          <w:iCs/>
          <w:color w:val="000000"/>
          <w:szCs w:val="22"/>
        </w:rPr>
        <w:t>/WMDC or RSNID</w:t>
      </w:r>
      <w:r w:rsidR="000369BC">
        <w:rPr>
          <w:rFonts w:cs="Arial"/>
          <w:bCs/>
          <w:iCs/>
          <w:color w:val="000000"/>
          <w:szCs w:val="22"/>
        </w:rPr>
        <w:t>, p</w:t>
      </w:r>
      <w:r w:rsidR="009E228B" w:rsidRPr="005B2681">
        <w:rPr>
          <w:rFonts w:cs="Arial"/>
          <w:bCs/>
          <w:iCs/>
          <w:color w:val="000000"/>
          <w:szCs w:val="22"/>
        </w:rPr>
        <w:t xml:space="preserve">ress the button to </w:t>
      </w:r>
      <w:r w:rsidR="009E228B" w:rsidRPr="005B2681">
        <w:rPr>
          <w:rFonts w:cs="Arial"/>
          <w:b/>
          <w:iCs/>
          <w:color w:val="000000"/>
          <w:szCs w:val="22"/>
        </w:rPr>
        <w:t>Change to Mass Storage</w:t>
      </w:r>
      <w:r w:rsidR="009E228B" w:rsidRPr="005B2681">
        <w:rPr>
          <w:rFonts w:cs="Arial"/>
          <w:bCs/>
          <w:iCs/>
          <w:color w:val="000000"/>
          <w:szCs w:val="22"/>
        </w:rPr>
        <w:t>. The Trimble will reboot.</w:t>
      </w:r>
    </w:p>
    <w:p w14:paraId="13F0BF11" w14:textId="135B903B" w:rsidR="00FB7890" w:rsidRPr="00FB7890" w:rsidRDefault="009E228B" w:rsidP="005A49DC">
      <w:pPr>
        <w:pStyle w:val="ListParagraph"/>
        <w:numPr>
          <w:ilvl w:val="0"/>
          <w:numId w:val="19"/>
        </w:numPr>
        <w:spacing w:after="240"/>
        <w:jc w:val="both"/>
        <w:rPr>
          <w:rFonts w:cs="Arial"/>
          <w:color w:val="000000"/>
          <w:szCs w:val="22"/>
        </w:rPr>
      </w:pPr>
      <w:r>
        <w:rPr>
          <w:noProof/>
        </w:rPr>
        <w:t>Repeat</w:t>
      </w:r>
      <w:r w:rsidR="00941473">
        <w:rPr>
          <w:noProof/>
        </w:rPr>
        <w:t xml:space="preserve"> step </w:t>
      </w:r>
      <w:r w:rsidR="00600CE2">
        <w:rPr>
          <w:noProof/>
        </w:rPr>
        <w:t>14</w:t>
      </w:r>
      <w:r w:rsidR="00941473">
        <w:rPr>
          <w:noProof/>
        </w:rPr>
        <w:t xml:space="preserve"> to confirm the app has switched to Mass Storage by </w:t>
      </w:r>
      <w:r>
        <w:rPr>
          <w:noProof/>
        </w:rPr>
        <w:t xml:space="preserve">browsing </w:t>
      </w:r>
      <w:r w:rsidR="00431294">
        <w:rPr>
          <w:noProof/>
        </w:rPr>
        <w:t>to the USBSwitcher file and single-tapping.</w:t>
      </w:r>
      <w:r>
        <w:rPr>
          <w:rFonts w:cs="Arial"/>
          <w:iCs/>
          <w:color w:val="000000"/>
          <w:szCs w:val="22"/>
        </w:rPr>
        <w:t xml:space="preserve">  The app should now state Current Mode:  </w:t>
      </w:r>
      <w:r w:rsidRPr="000369BC">
        <w:rPr>
          <w:rFonts w:cs="Arial"/>
          <w:b/>
          <w:iCs/>
          <w:color w:val="000000"/>
          <w:szCs w:val="22"/>
        </w:rPr>
        <w:t>Mass Storage</w:t>
      </w:r>
      <w:r w:rsidR="00431294">
        <w:rPr>
          <w:rFonts w:cs="Arial"/>
          <w:b/>
          <w:iCs/>
          <w:color w:val="000000"/>
          <w:szCs w:val="22"/>
        </w:rPr>
        <w:t xml:space="preserve">.  </w:t>
      </w:r>
      <w:r w:rsidR="00941473">
        <w:rPr>
          <w:rFonts w:cs="Arial"/>
          <w:iCs/>
          <w:color w:val="000000"/>
          <w:szCs w:val="22"/>
        </w:rPr>
        <w:t xml:space="preserve"> </w:t>
      </w:r>
      <w:r w:rsidR="00666A69">
        <w:rPr>
          <w:rFonts w:cs="Arial"/>
          <w:iCs/>
          <w:color w:val="000000"/>
          <w:szCs w:val="22"/>
        </w:rPr>
        <w:t>If this is the case</w:t>
      </w:r>
      <w:r w:rsidR="00941473">
        <w:rPr>
          <w:rFonts w:cs="Arial"/>
          <w:iCs/>
          <w:color w:val="000000"/>
          <w:szCs w:val="22"/>
        </w:rPr>
        <w:t xml:space="preserve"> tap </w:t>
      </w:r>
      <w:r w:rsidR="00941473" w:rsidRPr="00140FB3">
        <w:rPr>
          <w:rFonts w:cs="Arial"/>
          <w:b/>
          <w:bCs/>
          <w:iCs/>
          <w:color w:val="000000"/>
          <w:szCs w:val="22"/>
        </w:rPr>
        <w:t>OK</w:t>
      </w:r>
      <w:r w:rsidR="00941473">
        <w:rPr>
          <w:rFonts w:cs="Arial"/>
          <w:iCs/>
          <w:color w:val="000000"/>
          <w:szCs w:val="22"/>
        </w:rPr>
        <w:t xml:space="preserve"> to cancel.</w:t>
      </w:r>
      <w:r>
        <w:rPr>
          <w:rFonts w:cs="Arial"/>
          <w:iCs/>
          <w:color w:val="000000"/>
          <w:szCs w:val="22"/>
        </w:rPr>
        <w:t xml:space="preserve"> </w:t>
      </w:r>
      <w:r w:rsidR="00140FB3">
        <w:rPr>
          <w:rFonts w:cs="Arial"/>
          <w:iCs/>
          <w:color w:val="000000"/>
          <w:szCs w:val="22"/>
        </w:rPr>
        <w:t xml:space="preserve">You are now installed.  </w:t>
      </w:r>
      <w:r>
        <w:rPr>
          <w:rFonts w:cs="Arial"/>
          <w:iCs/>
          <w:color w:val="000000"/>
          <w:szCs w:val="22"/>
        </w:rPr>
        <w:t xml:space="preserve"> If it </w:t>
      </w:r>
      <w:r w:rsidR="00103E8C">
        <w:rPr>
          <w:rFonts w:cs="Arial"/>
          <w:iCs/>
          <w:color w:val="000000"/>
          <w:szCs w:val="22"/>
        </w:rPr>
        <w:t xml:space="preserve">remains stuck on </w:t>
      </w:r>
      <w:r w:rsidR="00155F77">
        <w:rPr>
          <w:rFonts w:cs="Arial"/>
          <w:iCs/>
          <w:color w:val="000000"/>
          <w:szCs w:val="22"/>
        </w:rPr>
        <w:t>RNDIS (Acti</w:t>
      </w:r>
      <w:r w:rsidR="00103E8C">
        <w:rPr>
          <w:rFonts w:cs="Arial"/>
          <w:iCs/>
          <w:color w:val="000000"/>
          <w:szCs w:val="22"/>
        </w:rPr>
        <w:t>ve Sync</w:t>
      </w:r>
      <w:r w:rsidR="00155F77">
        <w:rPr>
          <w:rFonts w:cs="Arial"/>
          <w:iCs/>
          <w:color w:val="000000"/>
          <w:szCs w:val="22"/>
        </w:rPr>
        <w:t>)</w:t>
      </w:r>
      <w:r w:rsidR="00666A69">
        <w:rPr>
          <w:rFonts w:cs="Arial"/>
          <w:iCs/>
          <w:color w:val="000000"/>
          <w:szCs w:val="22"/>
        </w:rPr>
        <w:t xml:space="preserve"> or Active </w:t>
      </w:r>
      <w:r w:rsidR="00666A69">
        <w:rPr>
          <w:rFonts w:cs="Arial"/>
          <w:iCs/>
          <w:color w:val="000000"/>
          <w:szCs w:val="22"/>
        </w:rPr>
        <w:lastRenderedPageBreak/>
        <w:t>Sync/WMDC</w:t>
      </w:r>
      <w:r w:rsidR="00155F77">
        <w:rPr>
          <w:rFonts w:cs="Arial"/>
          <w:iCs/>
          <w:color w:val="000000"/>
          <w:szCs w:val="22"/>
        </w:rPr>
        <w:t xml:space="preserve">, then check again that the </w:t>
      </w:r>
      <w:r w:rsidR="00666A69">
        <w:rPr>
          <w:rFonts w:asciiTheme="minorHAnsi" w:hAnsiTheme="minorHAnsi" w:cs="Arial"/>
          <w:color w:val="000000"/>
          <w:szCs w:val="22"/>
        </w:rPr>
        <w:t xml:space="preserve">Advanced Network Functionality check box </w:t>
      </w:r>
      <w:r w:rsidR="00155F77">
        <w:rPr>
          <w:rFonts w:asciiTheme="minorHAnsi" w:hAnsiTheme="minorHAnsi" w:cs="Arial"/>
          <w:color w:val="000000"/>
          <w:szCs w:val="22"/>
        </w:rPr>
        <w:t xml:space="preserve">is switched </w:t>
      </w:r>
      <w:r w:rsidR="00666A69">
        <w:rPr>
          <w:rFonts w:asciiTheme="minorHAnsi" w:hAnsiTheme="minorHAnsi" w:cs="Arial"/>
          <w:color w:val="000000"/>
          <w:szCs w:val="22"/>
        </w:rPr>
        <w:t xml:space="preserve">on the Trimble.  Do this by tapping the </w:t>
      </w:r>
      <w:r w:rsidR="00155F77">
        <w:rPr>
          <w:rFonts w:asciiTheme="minorHAnsi" w:hAnsiTheme="minorHAnsi" w:cs="Arial"/>
          <w:color w:val="000000"/>
          <w:szCs w:val="22"/>
        </w:rPr>
        <w:t>W</w:t>
      </w:r>
      <w:r w:rsidR="00666A69">
        <w:rPr>
          <w:rFonts w:asciiTheme="minorHAnsi" w:hAnsiTheme="minorHAnsi" w:cs="Arial"/>
          <w:color w:val="000000"/>
          <w:szCs w:val="22"/>
        </w:rPr>
        <w:t xml:space="preserve">indows icon/ Settings / Connections / USB to PC.  </w:t>
      </w:r>
    </w:p>
    <w:p w14:paraId="73A38757" w14:textId="1157A7D5" w:rsidR="009E228B" w:rsidRPr="009E228B" w:rsidRDefault="00666A69" w:rsidP="005A49DC">
      <w:pPr>
        <w:pStyle w:val="ListParagraph"/>
        <w:numPr>
          <w:ilvl w:val="0"/>
          <w:numId w:val="19"/>
        </w:numPr>
        <w:spacing w:after="240"/>
        <w:jc w:val="both"/>
        <w:rPr>
          <w:rFonts w:cs="Arial"/>
          <w:color w:val="000000"/>
          <w:szCs w:val="22"/>
        </w:rPr>
      </w:pPr>
      <w:r>
        <w:rPr>
          <w:rFonts w:asciiTheme="minorHAnsi" w:hAnsiTheme="minorHAnsi" w:cs="Arial"/>
          <w:color w:val="000000"/>
          <w:szCs w:val="22"/>
        </w:rPr>
        <w:t xml:space="preserve">Repeat Step </w:t>
      </w:r>
      <w:r w:rsidR="00155F77">
        <w:rPr>
          <w:rFonts w:asciiTheme="minorHAnsi" w:hAnsiTheme="minorHAnsi" w:cs="Arial"/>
          <w:color w:val="000000"/>
          <w:szCs w:val="22"/>
        </w:rPr>
        <w:t xml:space="preserve">14 </w:t>
      </w:r>
      <w:r w:rsidR="00140FB3">
        <w:rPr>
          <w:rFonts w:asciiTheme="minorHAnsi" w:hAnsiTheme="minorHAnsi" w:cs="Arial"/>
          <w:color w:val="000000"/>
          <w:szCs w:val="22"/>
        </w:rPr>
        <w:t>tapping</w:t>
      </w:r>
      <w:r w:rsidR="00155F77">
        <w:rPr>
          <w:rFonts w:asciiTheme="minorHAnsi" w:hAnsiTheme="minorHAnsi" w:cs="Arial"/>
          <w:color w:val="000000"/>
          <w:szCs w:val="22"/>
        </w:rPr>
        <w:t xml:space="preserve"> the </w:t>
      </w:r>
      <w:proofErr w:type="spellStart"/>
      <w:r w:rsidR="00155F77">
        <w:rPr>
          <w:rFonts w:asciiTheme="minorHAnsi" w:hAnsiTheme="minorHAnsi" w:cs="Arial"/>
          <w:color w:val="000000"/>
          <w:szCs w:val="22"/>
        </w:rPr>
        <w:t>UsbSwitcher</w:t>
      </w:r>
      <w:proofErr w:type="spellEnd"/>
      <w:r w:rsidR="00155F77">
        <w:rPr>
          <w:rFonts w:asciiTheme="minorHAnsi" w:hAnsiTheme="minorHAnsi" w:cs="Arial"/>
          <w:color w:val="000000"/>
          <w:szCs w:val="22"/>
        </w:rPr>
        <w:t xml:space="preserve"> app.  You may have to repeat </w:t>
      </w:r>
      <w:r w:rsidR="00600CE2">
        <w:rPr>
          <w:rFonts w:asciiTheme="minorHAnsi" w:hAnsiTheme="minorHAnsi" w:cs="Arial"/>
          <w:color w:val="000000"/>
          <w:szCs w:val="22"/>
        </w:rPr>
        <w:t xml:space="preserve">this step </w:t>
      </w:r>
      <w:r w:rsidR="00155F77">
        <w:rPr>
          <w:rFonts w:asciiTheme="minorHAnsi" w:hAnsiTheme="minorHAnsi" w:cs="Arial"/>
          <w:color w:val="000000"/>
          <w:szCs w:val="22"/>
        </w:rPr>
        <w:t>twice.</w:t>
      </w:r>
    </w:p>
    <w:p w14:paraId="0FE0863E" w14:textId="5EEC9216" w:rsidR="00155F77" w:rsidRPr="00155F77" w:rsidRDefault="009E228B" w:rsidP="005A49DC">
      <w:pPr>
        <w:pStyle w:val="ListParagraph"/>
        <w:numPr>
          <w:ilvl w:val="0"/>
          <w:numId w:val="19"/>
        </w:numPr>
        <w:spacing w:after="240"/>
        <w:jc w:val="both"/>
        <w:rPr>
          <w:rFonts w:cs="Arial"/>
          <w:color w:val="000000"/>
          <w:szCs w:val="22"/>
        </w:rPr>
      </w:pPr>
      <w:r>
        <w:rPr>
          <w:noProof/>
        </w:rPr>
        <w:t>Once in Mass Storage mode</w:t>
      </w:r>
      <w:r w:rsidR="00155F77">
        <w:rPr>
          <w:noProof/>
        </w:rPr>
        <w:t xml:space="preserve"> (Current USB Mode:  Mas Storage) you are done.  </w:t>
      </w:r>
    </w:p>
    <w:p w14:paraId="638BFA35" w14:textId="3ADF6F53" w:rsidR="003F508C" w:rsidRPr="005A49DC" w:rsidRDefault="00155F77" w:rsidP="005A49DC">
      <w:pPr>
        <w:pStyle w:val="ListParagraph"/>
        <w:numPr>
          <w:ilvl w:val="0"/>
          <w:numId w:val="19"/>
        </w:numPr>
        <w:spacing w:after="240"/>
        <w:jc w:val="both"/>
        <w:rPr>
          <w:rFonts w:cs="Arial"/>
          <w:color w:val="000000"/>
          <w:szCs w:val="22"/>
        </w:rPr>
      </w:pPr>
      <w:r>
        <w:rPr>
          <w:noProof/>
        </w:rPr>
        <w:t xml:space="preserve">Connect the Trimble to the computer using the USB cable and </w:t>
      </w:r>
      <w:r w:rsidR="000369BC">
        <w:rPr>
          <w:noProof/>
        </w:rPr>
        <w:t>the device will connect as a drive letter to any Windows 10 computer</w:t>
      </w:r>
      <w:r w:rsidR="009E228B">
        <w:rPr>
          <w:noProof/>
        </w:rPr>
        <w:t>.</w:t>
      </w:r>
      <w:r w:rsidR="009E228B">
        <w:rPr>
          <w:rFonts w:cs="Arial"/>
          <w:iCs/>
          <w:color w:val="000000"/>
          <w:szCs w:val="22"/>
        </w:rPr>
        <w:t xml:space="preserve">  </w:t>
      </w:r>
      <w:r w:rsidR="00140FB3">
        <w:rPr>
          <w:rFonts w:cs="Arial"/>
          <w:iCs/>
          <w:color w:val="000000"/>
          <w:szCs w:val="22"/>
        </w:rPr>
        <w:t>Our tests have shown this is persistent across any Windows computer as long as you have</w:t>
      </w:r>
      <w:r w:rsidR="00666A69">
        <w:rPr>
          <w:rFonts w:cs="Arial"/>
          <w:iCs/>
          <w:color w:val="000000"/>
          <w:szCs w:val="22"/>
        </w:rPr>
        <w:t xml:space="preserve"> an SD card inserted.</w:t>
      </w:r>
    </w:p>
    <w:p w14:paraId="0C0AA8C9" w14:textId="5541FD25" w:rsidR="00731C47" w:rsidRPr="003D4BE4" w:rsidRDefault="00731C47" w:rsidP="00731C47">
      <w:pPr>
        <w:pStyle w:val="ListParagraph"/>
        <w:tabs>
          <w:tab w:val="left" w:pos="5040"/>
          <w:tab w:val="left" w:pos="5310"/>
        </w:tabs>
        <w:jc w:val="both"/>
        <w:rPr>
          <w:rFonts w:asciiTheme="minorHAnsi" w:hAnsiTheme="minorHAnsi" w:cs="Arial"/>
          <w:szCs w:val="22"/>
        </w:rPr>
      </w:pPr>
    </w:p>
    <w:p w14:paraId="0FF9DF38" w14:textId="1BA95926" w:rsidR="00941473" w:rsidRDefault="00941473">
      <w:pPr>
        <w:rPr>
          <w:rFonts w:asciiTheme="minorHAnsi" w:hAnsiTheme="minorHAnsi" w:cs="Arial"/>
          <w:color w:val="000000"/>
          <w:szCs w:val="22"/>
        </w:rPr>
      </w:pPr>
    </w:p>
    <w:p w14:paraId="7FF523A8" w14:textId="0C593E89" w:rsidR="00941473" w:rsidRPr="00941473" w:rsidRDefault="00941473" w:rsidP="00941473">
      <w:pPr>
        <w:spacing w:after="240"/>
        <w:jc w:val="both"/>
        <w:rPr>
          <w:rFonts w:cs="Arial"/>
          <w:b/>
          <w:iCs/>
          <w:color w:val="000000"/>
          <w:szCs w:val="22"/>
        </w:rPr>
      </w:pPr>
      <w:bookmarkStart w:id="2" w:name="gEO6K"/>
      <w:r w:rsidRPr="00941473">
        <w:rPr>
          <w:rFonts w:cs="Arial"/>
          <w:b/>
          <w:iCs/>
          <w:color w:val="000000"/>
          <w:szCs w:val="22"/>
        </w:rPr>
        <w:t xml:space="preserve">Install Instructions </w:t>
      </w:r>
      <w:r>
        <w:rPr>
          <w:rFonts w:cs="Arial"/>
          <w:b/>
          <w:iCs/>
          <w:color w:val="000000"/>
          <w:szCs w:val="22"/>
        </w:rPr>
        <w:t xml:space="preserve">for GeoExplorer 6000 handheld </w:t>
      </w:r>
      <w:r w:rsidRPr="00941473">
        <w:rPr>
          <w:rFonts w:cs="Arial"/>
          <w:b/>
          <w:iCs/>
          <w:color w:val="000000"/>
          <w:szCs w:val="22"/>
        </w:rPr>
        <w:t>devices</w:t>
      </w:r>
    </w:p>
    <w:bookmarkEnd w:id="2"/>
    <w:p w14:paraId="7A65ECB2" w14:textId="75478304" w:rsidR="00941473" w:rsidRDefault="00941473" w:rsidP="00941473">
      <w:pPr>
        <w:spacing w:after="240"/>
        <w:jc w:val="both"/>
      </w:pPr>
      <w:r>
        <w:t xml:space="preserve">The GeoExplorer® 6000 requires a driver to be installed on the handheld device </w:t>
      </w:r>
      <w:r w:rsidR="00666A69" w:rsidRPr="003256B6">
        <w:rPr>
          <w:b/>
          <w:bCs/>
        </w:rPr>
        <w:t>before</w:t>
      </w:r>
      <w:r>
        <w:t xml:space="preserve"> the installation </w:t>
      </w:r>
      <w:r w:rsidR="00666A69">
        <w:t>of</w:t>
      </w:r>
      <w:r>
        <w:t xml:space="preserve"> the USB Switcher App. </w:t>
      </w:r>
    </w:p>
    <w:p w14:paraId="333674DB" w14:textId="77777777" w:rsidR="00941473" w:rsidRPr="00941473" w:rsidRDefault="00941473" w:rsidP="00941473">
      <w:pPr>
        <w:pStyle w:val="ListParagraph"/>
        <w:numPr>
          <w:ilvl w:val="0"/>
          <w:numId w:val="34"/>
        </w:numPr>
        <w:spacing w:after="240"/>
        <w:jc w:val="both"/>
        <w:rPr>
          <w:rFonts w:cs="Arial"/>
          <w:color w:val="000000"/>
          <w:szCs w:val="22"/>
        </w:rPr>
      </w:pPr>
      <w:r w:rsidRPr="00941473">
        <w:rPr>
          <w:b/>
          <w:bCs/>
        </w:rPr>
        <w:t>Download</w:t>
      </w:r>
      <w:r>
        <w:t xml:space="preserve"> the USB Mass Storage driver from </w:t>
      </w:r>
      <w:hyperlink r:id="rId18" w:history="1">
        <w:r w:rsidRPr="00702DAC">
          <w:rPr>
            <w:rStyle w:val="Hyperlink"/>
          </w:rPr>
          <w:t>http://trl.trimble.com/dscgi/ds.py/Get/File-936346/USB_MS.zip</w:t>
        </w:r>
      </w:hyperlink>
    </w:p>
    <w:p w14:paraId="4B2DC9B4" w14:textId="385EE3EA" w:rsidR="00941473" w:rsidRPr="00F03EE6" w:rsidRDefault="00941473" w:rsidP="00941473">
      <w:pPr>
        <w:pStyle w:val="ListParagraph"/>
        <w:numPr>
          <w:ilvl w:val="0"/>
          <w:numId w:val="34"/>
        </w:numPr>
        <w:spacing w:after="240"/>
        <w:jc w:val="both"/>
        <w:rPr>
          <w:rFonts w:cs="Arial"/>
          <w:color w:val="000000"/>
          <w:szCs w:val="22"/>
        </w:rPr>
      </w:pPr>
      <w:r>
        <w:rPr>
          <w:rFonts w:cs="Arial"/>
          <w:b/>
          <w:iCs/>
          <w:color w:val="000000"/>
          <w:szCs w:val="22"/>
        </w:rPr>
        <w:t>Extract the 1 file to a folder on a PC</w:t>
      </w:r>
    </w:p>
    <w:p w14:paraId="2B5A5A95" w14:textId="6DB93F01" w:rsidR="00F03EE6" w:rsidRPr="005A49DC" w:rsidRDefault="00F03EE6" w:rsidP="00941473">
      <w:pPr>
        <w:pStyle w:val="ListParagraph"/>
        <w:numPr>
          <w:ilvl w:val="0"/>
          <w:numId w:val="34"/>
        </w:numPr>
        <w:spacing w:after="240"/>
        <w:jc w:val="both"/>
        <w:rPr>
          <w:rFonts w:cs="Arial"/>
          <w:color w:val="000000"/>
          <w:szCs w:val="22"/>
        </w:rPr>
      </w:pPr>
      <w:r>
        <w:rPr>
          <w:rFonts w:cs="Arial"/>
          <w:b/>
          <w:iCs/>
          <w:color w:val="000000"/>
          <w:szCs w:val="22"/>
        </w:rPr>
        <w:t xml:space="preserve">Copy the USB_MS.cab file onto the SD card </w:t>
      </w:r>
    </w:p>
    <w:p w14:paraId="7E614185" w14:textId="77777777" w:rsidR="005C7694" w:rsidRPr="005A49DC" w:rsidRDefault="005C7694" w:rsidP="005C7694">
      <w:pPr>
        <w:pStyle w:val="ListParagraph"/>
        <w:numPr>
          <w:ilvl w:val="0"/>
          <w:numId w:val="34"/>
        </w:numPr>
        <w:spacing w:after="240"/>
        <w:jc w:val="both"/>
        <w:rPr>
          <w:rFonts w:cs="Arial"/>
          <w:color w:val="000000"/>
          <w:szCs w:val="22"/>
        </w:rPr>
      </w:pPr>
      <w:r>
        <w:rPr>
          <w:rFonts w:cs="Arial"/>
          <w:b/>
          <w:iCs/>
          <w:color w:val="000000"/>
          <w:szCs w:val="22"/>
        </w:rPr>
        <w:t xml:space="preserve">Download the USB Switcher zip file from </w:t>
      </w:r>
      <w:hyperlink r:id="rId19" w:history="1">
        <w:r w:rsidRPr="00DD3646">
          <w:rPr>
            <w:rStyle w:val="Hyperlink"/>
          </w:rPr>
          <w:t>http://trl.trimble.com/dscgi/ds.py/Get/File-871020/UsbSwitcher.zip</w:t>
        </w:r>
      </w:hyperlink>
    </w:p>
    <w:p w14:paraId="67A16D6F" w14:textId="77777777" w:rsidR="00B2208E" w:rsidRPr="005A49DC" w:rsidRDefault="00B2208E" w:rsidP="00B2208E">
      <w:pPr>
        <w:pStyle w:val="ListParagraph"/>
        <w:numPr>
          <w:ilvl w:val="0"/>
          <w:numId w:val="34"/>
        </w:numPr>
        <w:spacing w:after="240"/>
        <w:jc w:val="both"/>
        <w:rPr>
          <w:rFonts w:cs="Arial"/>
          <w:color w:val="000000"/>
          <w:szCs w:val="22"/>
        </w:rPr>
      </w:pPr>
      <w:r>
        <w:rPr>
          <w:rFonts w:cs="Arial"/>
          <w:b/>
          <w:iCs/>
          <w:color w:val="000000"/>
          <w:szCs w:val="22"/>
        </w:rPr>
        <w:t xml:space="preserve">Extract the 3 files to a folder on a PC.  </w:t>
      </w:r>
      <w:r>
        <w:rPr>
          <w:rFonts w:cs="Arial"/>
          <w:bCs/>
          <w:iCs/>
          <w:color w:val="000000"/>
          <w:szCs w:val="22"/>
        </w:rPr>
        <w:t>This will create a USBSwitcher folder containing 3 files.</w:t>
      </w:r>
    </w:p>
    <w:p w14:paraId="077334D8" w14:textId="4E9F27CC" w:rsidR="00A87881" w:rsidRPr="007F197F" w:rsidRDefault="00A87881" w:rsidP="00A87881">
      <w:pPr>
        <w:pStyle w:val="ListParagraph"/>
        <w:numPr>
          <w:ilvl w:val="0"/>
          <w:numId w:val="34"/>
        </w:numPr>
        <w:spacing w:after="240"/>
        <w:jc w:val="both"/>
        <w:rPr>
          <w:rFonts w:cs="Arial"/>
          <w:color w:val="000000"/>
          <w:szCs w:val="22"/>
        </w:rPr>
      </w:pPr>
      <w:r>
        <w:rPr>
          <w:noProof/>
        </w:rPr>
        <w:drawing>
          <wp:anchor distT="0" distB="0" distL="114300" distR="114300" simplePos="0" relativeHeight="251697664" behindDoc="1" locked="0" layoutInCell="1" allowOverlap="1" wp14:anchorId="0BBE426B" wp14:editId="1D06BD51">
            <wp:simplePos x="0" y="0"/>
            <wp:positionH relativeFrom="column">
              <wp:posOffset>4425950</wp:posOffset>
            </wp:positionH>
            <wp:positionV relativeFrom="paragraph">
              <wp:posOffset>455295</wp:posOffset>
            </wp:positionV>
            <wp:extent cx="1879600" cy="2476500"/>
            <wp:effectExtent l="0" t="0" r="6350" b="0"/>
            <wp:wrapTight wrapText="bothSides">
              <wp:wrapPolygon edited="0">
                <wp:start x="0" y="0"/>
                <wp:lineTo x="0" y="21434"/>
                <wp:lineTo x="21454" y="21434"/>
                <wp:lineTo x="214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79600" cy="2476500"/>
                    </a:xfrm>
                    <a:prstGeom prst="rect">
                      <a:avLst/>
                    </a:prstGeom>
                  </pic:spPr>
                </pic:pic>
              </a:graphicData>
            </a:graphic>
            <wp14:sizeRelH relativeFrom="page">
              <wp14:pctWidth>0</wp14:pctWidth>
            </wp14:sizeRelH>
            <wp14:sizeRelV relativeFrom="page">
              <wp14:pctHeight>0</wp14:pctHeight>
            </wp14:sizeRelV>
          </wp:anchor>
        </w:drawing>
      </w:r>
      <w:r w:rsidR="00B2208E">
        <w:rPr>
          <w:rFonts w:cs="Arial"/>
          <w:b/>
          <w:iCs/>
          <w:color w:val="000000"/>
          <w:szCs w:val="22"/>
        </w:rPr>
        <w:t xml:space="preserve">Copy / Paste </w:t>
      </w:r>
      <w:r w:rsidR="00B2208E" w:rsidRPr="00EA7854">
        <w:rPr>
          <w:rFonts w:cs="Arial"/>
          <w:b/>
          <w:iCs/>
          <w:color w:val="000000"/>
          <w:szCs w:val="22"/>
        </w:rPr>
        <w:t>the</w:t>
      </w:r>
      <w:r w:rsidR="00B2208E">
        <w:rPr>
          <w:rFonts w:cs="Arial"/>
          <w:b/>
          <w:iCs/>
          <w:color w:val="000000"/>
          <w:szCs w:val="22"/>
        </w:rPr>
        <w:t xml:space="preserve"> entire</w:t>
      </w:r>
      <w:r w:rsidR="00B2208E" w:rsidRPr="00EA7854">
        <w:rPr>
          <w:rFonts w:cs="Arial"/>
          <w:b/>
          <w:iCs/>
          <w:color w:val="000000"/>
          <w:szCs w:val="22"/>
        </w:rPr>
        <w:t xml:space="preserve"> FOLDER</w:t>
      </w:r>
      <w:r w:rsidR="00B2208E">
        <w:rPr>
          <w:rFonts w:cs="Arial"/>
          <w:bCs/>
          <w:iCs/>
          <w:color w:val="000000"/>
          <w:szCs w:val="22"/>
        </w:rPr>
        <w:t xml:space="preserve"> to an SD Card</w:t>
      </w:r>
      <w:r>
        <w:rPr>
          <w:rFonts w:cs="Arial"/>
          <w:bCs/>
          <w:iCs/>
          <w:color w:val="000000"/>
          <w:szCs w:val="22"/>
        </w:rPr>
        <w:t xml:space="preserve">.  </w:t>
      </w:r>
    </w:p>
    <w:p w14:paraId="69BEE84E" w14:textId="77777777" w:rsidR="00A87881" w:rsidRPr="007F197F" w:rsidRDefault="00A87881" w:rsidP="00A87881">
      <w:pPr>
        <w:pStyle w:val="ListParagraph"/>
        <w:numPr>
          <w:ilvl w:val="0"/>
          <w:numId w:val="34"/>
        </w:numPr>
        <w:spacing w:after="240"/>
        <w:jc w:val="both"/>
        <w:rPr>
          <w:rFonts w:cs="Arial"/>
          <w:color w:val="000000"/>
          <w:szCs w:val="22"/>
        </w:rPr>
      </w:pPr>
      <w:r>
        <w:rPr>
          <w:noProof/>
        </w:rPr>
        <w:t>Insert SD card into the device.</w:t>
      </w:r>
    </w:p>
    <w:p w14:paraId="5BE2EE1F" w14:textId="6D48CC20" w:rsidR="00A87881" w:rsidRPr="009243B1" w:rsidRDefault="00A87881" w:rsidP="00A87881">
      <w:pPr>
        <w:pStyle w:val="ListParagraph"/>
        <w:numPr>
          <w:ilvl w:val="0"/>
          <w:numId w:val="34"/>
        </w:numPr>
        <w:spacing w:after="240"/>
        <w:jc w:val="both"/>
        <w:rPr>
          <w:rFonts w:cs="Arial"/>
          <w:color w:val="000000"/>
          <w:szCs w:val="22"/>
        </w:rPr>
      </w:pPr>
      <w:r>
        <w:rPr>
          <w:noProof/>
        </w:rPr>
        <w:t>Launch File explorer</w:t>
      </w:r>
      <w:r w:rsidR="00B2208E">
        <w:rPr>
          <w:noProof/>
        </w:rPr>
        <w:t xml:space="preserve"> on the Trimble</w:t>
      </w:r>
      <w:r>
        <w:rPr>
          <w:noProof/>
        </w:rPr>
        <w:t xml:space="preserve"> from the main screen.</w:t>
      </w:r>
    </w:p>
    <w:p w14:paraId="2BD609C8" w14:textId="77777777" w:rsidR="00A87881" w:rsidRPr="009243B1" w:rsidRDefault="00A87881" w:rsidP="00A87881">
      <w:pPr>
        <w:pStyle w:val="ListParagraph"/>
        <w:numPr>
          <w:ilvl w:val="0"/>
          <w:numId w:val="34"/>
        </w:numPr>
        <w:spacing w:after="240"/>
        <w:jc w:val="both"/>
        <w:rPr>
          <w:rFonts w:cs="Arial"/>
          <w:color w:val="000000"/>
          <w:szCs w:val="22"/>
        </w:rPr>
      </w:pPr>
      <w:r>
        <w:rPr>
          <w:noProof/>
        </w:rPr>
        <w:t xml:space="preserve">Select the </w:t>
      </w:r>
      <w:r w:rsidRPr="009243B1">
        <w:rPr>
          <w:b/>
          <w:bCs/>
          <w:noProof/>
        </w:rPr>
        <w:t>Menu</w:t>
      </w:r>
      <w:r>
        <w:rPr>
          <w:noProof/>
        </w:rPr>
        <w:t xml:space="preserve"> button (bottom right) and enable </w:t>
      </w:r>
      <w:r w:rsidRPr="005C7694">
        <w:rPr>
          <w:b/>
          <w:bCs/>
          <w:noProof/>
        </w:rPr>
        <w:t>Show All Files</w:t>
      </w:r>
      <w:r>
        <w:rPr>
          <w:noProof/>
        </w:rPr>
        <w:t>.</w:t>
      </w:r>
    </w:p>
    <w:p w14:paraId="4D42146C" w14:textId="77777777" w:rsidR="00A87881" w:rsidRPr="009243B1" w:rsidRDefault="00A87881" w:rsidP="00A87881">
      <w:pPr>
        <w:pStyle w:val="ListParagraph"/>
        <w:numPr>
          <w:ilvl w:val="0"/>
          <w:numId w:val="34"/>
        </w:numPr>
        <w:spacing w:after="240"/>
        <w:jc w:val="both"/>
        <w:rPr>
          <w:rFonts w:cs="Arial"/>
          <w:color w:val="000000"/>
          <w:szCs w:val="22"/>
        </w:rPr>
      </w:pPr>
      <w:r>
        <w:rPr>
          <w:noProof/>
        </w:rPr>
        <w:t xml:space="preserve">Using the stylus, select </w:t>
      </w:r>
      <w:r w:rsidRPr="009243B1">
        <w:rPr>
          <w:b/>
          <w:bCs/>
          <w:noProof/>
        </w:rPr>
        <w:t>Storage Card</w:t>
      </w:r>
      <w:r>
        <w:rPr>
          <w:noProof/>
        </w:rPr>
        <w:t xml:space="preserve"> from the pulldown bar upper left in File Explorer.</w:t>
      </w:r>
    </w:p>
    <w:p w14:paraId="091417F8" w14:textId="27CB5404" w:rsidR="00A87881" w:rsidRPr="009243B1" w:rsidRDefault="00A87881" w:rsidP="00A87881">
      <w:pPr>
        <w:pStyle w:val="ListParagraph"/>
        <w:numPr>
          <w:ilvl w:val="0"/>
          <w:numId w:val="34"/>
        </w:numPr>
        <w:spacing w:after="240"/>
        <w:jc w:val="both"/>
        <w:rPr>
          <w:rFonts w:cs="Arial"/>
          <w:color w:val="000000"/>
          <w:szCs w:val="22"/>
        </w:rPr>
      </w:pPr>
      <w:r>
        <w:rPr>
          <w:noProof/>
        </w:rPr>
        <w:t xml:space="preserve">Tap and HOLD the the USB_MS.cab file. Select </w:t>
      </w:r>
      <w:r w:rsidRPr="009243B1">
        <w:rPr>
          <w:b/>
          <w:bCs/>
          <w:noProof/>
        </w:rPr>
        <w:t>Copy</w:t>
      </w:r>
    </w:p>
    <w:p w14:paraId="2280FF97" w14:textId="77777777" w:rsidR="00A87881" w:rsidRPr="009243B1" w:rsidRDefault="00A87881" w:rsidP="00A87881">
      <w:pPr>
        <w:pStyle w:val="ListParagraph"/>
        <w:numPr>
          <w:ilvl w:val="0"/>
          <w:numId w:val="34"/>
        </w:numPr>
        <w:spacing w:after="240"/>
        <w:jc w:val="both"/>
        <w:rPr>
          <w:rFonts w:cs="Arial"/>
          <w:color w:val="000000"/>
          <w:szCs w:val="22"/>
        </w:rPr>
      </w:pPr>
      <w:r>
        <w:rPr>
          <w:rFonts w:cs="Arial"/>
          <w:bCs/>
          <w:iCs/>
          <w:color w:val="000000"/>
          <w:szCs w:val="22"/>
        </w:rPr>
        <w:t xml:space="preserve">Select </w:t>
      </w:r>
      <w:r w:rsidRPr="009243B1">
        <w:rPr>
          <w:rFonts w:cs="Arial"/>
          <w:b/>
          <w:iCs/>
          <w:color w:val="000000"/>
          <w:szCs w:val="22"/>
        </w:rPr>
        <w:t>My Device</w:t>
      </w:r>
      <w:r>
        <w:rPr>
          <w:rFonts w:cs="Arial"/>
          <w:bCs/>
          <w:iCs/>
          <w:color w:val="000000"/>
          <w:szCs w:val="22"/>
        </w:rPr>
        <w:t xml:space="preserve"> from the pulldown bar upper left in File Explorer.</w:t>
      </w:r>
    </w:p>
    <w:p w14:paraId="49D9FE00" w14:textId="77777777" w:rsidR="00A87881" w:rsidRPr="009243B1" w:rsidRDefault="00A87881" w:rsidP="00A87881">
      <w:pPr>
        <w:pStyle w:val="ListParagraph"/>
        <w:numPr>
          <w:ilvl w:val="0"/>
          <w:numId w:val="34"/>
        </w:numPr>
        <w:spacing w:after="240"/>
        <w:jc w:val="both"/>
        <w:rPr>
          <w:rFonts w:cs="Arial"/>
          <w:color w:val="000000"/>
          <w:szCs w:val="22"/>
        </w:rPr>
      </w:pPr>
      <w:r>
        <w:rPr>
          <w:rFonts w:cs="Arial"/>
          <w:bCs/>
          <w:iCs/>
          <w:color w:val="000000"/>
          <w:szCs w:val="22"/>
        </w:rPr>
        <w:t xml:space="preserve">Using the stylus, scroll to bottom of </w:t>
      </w:r>
      <w:r w:rsidRPr="005C7694">
        <w:rPr>
          <w:rFonts w:cs="Arial"/>
          <w:b/>
          <w:iCs/>
          <w:color w:val="000000"/>
          <w:szCs w:val="22"/>
        </w:rPr>
        <w:t>My Device</w:t>
      </w:r>
      <w:r>
        <w:rPr>
          <w:rFonts w:cs="Arial"/>
          <w:bCs/>
          <w:iCs/>
          <w:color w:val="000000"/>
          <w:szCs w:val="22"/>
        </w:rPr>
        <w:t xml:space="preserve"> and tap and hold in the open white space.</w:t>
      </w:r>
    </w:p>
    <w:p w14:paraId="4AF21E0A" w14:textId="07B6B398" w:rsidR="00A87881" w:rsidRPr="00547D91" w:rsidRDefault="00A87881" w:rsidP="00A87881">
      <w:pPr>
        <w:pStyle w:val="ListParagraph"/>
        <w:numPr>
          <w:ilvl w:val="0"/>
          <w:numId w:val="34"/>
        </w:numPr>
        <w:spacing w:after="240"/>
        <w:jc w:val="both"/>
        <w:rPr>
          <w:rFonts w:cs="Arial"/>
          <w:color w:val="000000"/>
          <w:szCs w:val="22"/>
        </w:rPr>
      </w:pPr>
      <w:r>
        <w:rPr>
          <w:rFonts w:cs="Arial"/>
          <w:bCs/>
          <w:iCs/>
          <w:color w:val="000000"/>
          <w:szCs w:val="22"/>
        </w:rPr>
        <w:t xml:space="preserve">Select </w:t>
      </w:r>
      <w:r w:rsidRPr="005C7694">
        <w:rPr>
          <w:rFonts w:cs="Arial"/>
          <w:b/>
          <w:iCs/>
          <w:color w:val="000000"/>
          <w:szCs w:val="22"/>
        </w:rPr>
        <w:t>Paste</w:t>
      </w:r>
      <w:r>
        <w:rPr>
          <w:rFonts w:cs="Arial"/>
          <w:bCs/>
          <w:iCs/>
          <w:color w:val="000000"/>
          <w:szCs w:val="22"/>
        </w:rPr>
        <w:t>. You should now have a USB_MS.cab file in My Device.</w:t>
      </w:r>
    </w:p>
    <w:p w14:paraId="071487FE" w14:textId="4DC3C399" w:rsidR="00547D91" w:rsidRPr="00547D91" w:rsidRDefault="00547D91" w:rsidP="00A87881">
      <w:pPr>
        <w:pStyle w:val="ListParagraph"/>
        <w:numPr>
          <w:ilvl w:val="0"/>
          <w:numId w:val="34"/>
        </w:numPr>
        <w:spacing w:after="240"/>
        <w:jc w:val="both"/>
        <w:rPr>
          <w:rFonts w:cs="Arial"/>
          <w:color w:val="000000"/>
          <w:szCs w:val="22"/>
        </w:rPr>
      </w:pPr>
      <w:r>
        <w:rPr>
          <w:rFonts w:cs="Arial"/>
          <w:bCs/>
          <w:iCs/>
          <w:color w:val="000000"/>
          <w:szCs w:val="22"/>
        </w:rPr>
        <w:t xml:space="preserve">Tap </w:t>
      </w:r>
      <w:r w:rsidRPr="00547D91">
        <w:rPr>
          <w:rFonts w:cs="Arial"/>
          <w:b/>
          <w:iCs/>
          <w:color w:val="000000"/>
          <w:szCs w:val="22"/>
        </w:rPr>
        <w:t>USB_MS</w:t>
      </w:r>
      <w:r>
        <w:rPr>
          <w:rFonts w:cs="Arial"/>
          <w:bCs/>
          <w:iCs/>
          <w:color w:val="000000"/>
          <w:szCs w:val="22"/>
        </w:rPr>
        <w:t>.  Choose Device as the location to install “Trimble Navigation USB Mass Storage”</w:t>
      </w:r>
    </w:p>
    <w:p w14:paraId="6A33A2FD" w14:textId="5541335B" w:rsidR="00547D91" w:rsidRPr="009243B1" w:rsidRDefault="00547D91" w:rsidP="00A87881">
      <w:pPr>
        <w:pStyle w:val="ListParagraph"/>
        <w:numPr>
          <w:ilvl w:val="0"/>
          <w:numId w:val="34"/>
        </w:numPr>
        <w:spacing w:after="240"/>
        <w:jc w:val="both"/>
        <w:rPr>
          <w:rFonts w:cs="Arial"/>
          <w:color w:val="000000"/>
          <w:szCs w:val="22"/>
        </w:rPr>
      </w:pPr>
      <w:r>
        <w:rPr>
          <w:rFonts w:cs="Arial"/>
          <w:bCs/>
          <w:iCs/>
          <w:color w:val="000000"/>
          <w:szCs w:val="22"/>
        </w:rPr>
        <w:t xml:space="preserve">Press </w:t>
      </w:r>
      <w:r w:rsidRPr="00547D91">
        <w:rPr>
          <w:rFonts w:cs="Arial"/>
          <w:b/>
          <w:iCs/>
          <w:color w:val="000000"/>
          <w:szCs w:val="22"/>
        </w:rPr>
        <w:t>OK</w:t>
      </w:r>
      <w:r>
        <w:rPr>
          <w:rFonts w:cs="Arial"/>
          <w:bCs/>
          <w:iCs/>
          <w:color w:val="000000"/>
          <w:szCs w:val="22"/>
        </w:rPr>
        <w:t xml:space="preserve"> to restart.</w:t>
      </w:r>
    </w:p>
    <w:p w14:paraId="7B165A1C" w14:textId="7CBB1500" w:rsidR="00A87881" w:rsidRPr="009243B1" w:rsidRDefault="00547D91" w:rsidP="00A87881">
      <w:pPr>
        <w:pStyle w:val="ListParagraph"/>
        <w:numPr>
          <w:ilvl w:val="0"/>
          <w:numId w:val="34"/>
        </w:numPr>
        <w:spacing w:after="240"/>
        <w:jc w:val="both"/>
        <w:rPr>
          <w:rFonts w:cs="Arial"/>
          <w:color w:val="000000"/>
          <w:szCs w:val="22"/>
        </w:rPr>
      </w:pPr>
      <w:r>
        <w:rPr>
          <w:noProof/>
        </w:rPr>
        <w:t>After device restarts, n</w:t>
      </w:r>
      <w:r w:rsidR="00A87881">
        <w:rPr>
          <w:noProof/>
        </w:rPr>
        <w:t>avigate back to the Storage Card</w:t>
      </w:r>
      <w:r>
        <w:rPr>
          <w:noProof/>
        </w:rPr>
        <w:t xml:space="preserve"> using File Explorer</w:t>
      </w:r>
      <w:r w:rsidR="00A87881">
        <w:rPr>
          <w:noProof/>
        </w:rPr>
        <w:t xml:space="preserve"> and tap and HOLD the USB Switcher folder. Select </w:t>
      </w:r>
      <w:r w:rsidR="00A87881" w:rsidRPr="009243B1">
        <w:rPr>
          <w:b/>
          <w:bCs/>
          <w:noProof/>
        </w:rPr>
        <w:t>Copy</w:t>
      </w:r>
    </w:p>
    <w:p w14:paraId="238BCD13" w14:textId="77777777" w:rsidR="00A87881" w:rsidRPr="009243B1" w:rsidRDefault="00A87881" w:rsidP="00A87881">
      <w:pPr>
        <w:pStyle w:val="ListParagraph"/>
        <w:numPr>
          <w:ilvl w:val="0"/>
          <w:numId w:val="34"/>
        </w:numPr>
        <w:spacing w:after="240"/>
        <w:jc w:val="both"/>
        <w:rPr>
          <w:rFonts w:cs="Arial"/>
          <w:color w:val="000000"/>
          <w:szCs w:val="22"/>
        </w:rPr>
      </w:pPr>
      <w:r>
        <w:rPr>
          <w:rFonts w:cs="Arial"/>
          <w:bCs/>
          <w:iCs/>
          <w:color w:val="000000"/>
          <w:szCs w:val="22"/>
        </w:rPr>
        <w:t xml:space="preserve">Select </w:t>
      </w:r>
      <w:r w:rsidRPr="009243B1">
        <w:rPr>
          <w:rFonts w:cs="Arial"/>
          <w:b/>
          <w:iCs/>
          <w:color w:val="000000"/>
          <w:szCs w:val="22"/>
        </w:rPr>
        <w:t>My Device</w:t>
      </w:r>
      <w:r>
        <w:rPr>
          <w:rFonts w:cs="Arial"/>
          <w:bCs/>
          <w:iCs/>
          <w:color w:val="000000"/>
          <w:szCs w:val="22"/>
        </w:rPr>
        <w:t xml:space="preserve"> from the pulldown bar upper left in File Explorer.</w:t>
      </w:r>
    </w:p>
    <w:p w14:paraId="454710C4" w14:textId="77777777" w:rsidR="00A87881" w:rsidRPr="009243B1" w:rsidRDefault="00A87881" w:rsidP="00A87881">
      <w:pPr>
        <w:pStyle w:val="ListParagraph"/>
        <w:numPr>
          <w:ilvl w:val="0"/>
          <w:numId w:val="34"/>
        </w:numPr>
        <w:spacing w:after="240"/>
        <w:jc w:val="both"/>
        <w:rPr>
          <w:rFonts w:cs="Arial"/>
          <w:color w:val="000000"/>
          <w:szCs w:val="22"/>
        </w:rPr>
      </w:pPr>
      <w:r>
        <w:rPr>
          <w:rFonts w:cs="Arial"/>
          <w:bCs/>
          <w:iCs/>
          <w:color w:val="000000"/>
          <w:szCs w:val="22"/>
        </w:rPr>
        <w:t xml:space="preserve">Using the stylus, scroll to bottom of </w:t>
      </w:r>
      <w:r w:rsidRPr="005C7694">
        <w:rPr>
          <w:rFonts w:cs="Arial"/>
          <w:b/>
          <w:iCs/>
          <w:color w:val="000000"/>
          <w:szCs w:val="22"/>
        </w:rPr>
        <w:t>My Device</w:t>
      </w:r>
      <w:r>
        <w:rPr>
          <w:rFonts w:cs="Arial"/>
          <w:bCs/>
          <w:iCs/>
          <w:color w:val="000000"/>
          <w:szCs w:val="22"/>
        </w:rPr>
        <w:t xml:space="preserve"> and tap and hold in the open white space.</w:t>
      </w:r>
    </w:p>
    <w:p w14:paraId="525B1840" w14:textId="1DA1D2AA" w:rsidR="00A87881" w:rsidRPr="009243B1" w:rsidRDefault="00A87881" w:rsidP="00A87881">
      <w:pPr>
        <w:pStyle w:val="ListParagraph"/>
        <w:numPr>
          <w:ilvl w:val="0"/>
          <w:numId w:val="34"/>
        </w:numPr>
        <w:spacing w:after="240"/>
        <w:jc w:val="both"/>
        <w:rPr>
          <w:rFonts w:cs="Arial"/>
          <w:color w:val="000000"/>
          <w:szCs w:val="22"/>
        </w:rPr>
      </w:pPr>
      <w:r>
        <w:rPr>
          <w:rFonts w:cs="Arial"/>
          <w:bCs/>
          <w:iCs/>
          <w:color w:val="000000"/>
          <w:szCs w:val="22"/>
        </w:rPr>
        <w:t xml:space="preserve">Select </w:t>
      </w:r>
      <w:r w:rsidRPr="005C7694">
        <w:rPr>
          <w:rFonts w:cs="Arial"/>
          <w:b/>
          <w:iCs/>
          <w:color w:val="000000"/>
          <w:szCs w:val="22"/>
        </w:rPr>
        <w:t>Paste</w:t>
      </w:r>
      <w:r>
        <w:rPr>
          <w:rFonts w:cs="Arial"/>
          <w:bCs/>
          <w:iCs/>
          <w:color w:val="000000"/>
          <w:szCs w:val="22"/>
        </w:rPr>
        <w:t xml:space="preserve">. You should now have a </w:t>
      </w:r>
      <w:r w:rsidRPr="00B107E6">
        <w:rPr>
          <w:rFonts w:cs="Arial"/>
          <w:b/>
          <w:iCs/>
          <w:color w:val="000000"/>
          <w:szCs w:val="22"/>
        </w:rPr>
        <w:t>USBSwitcher</w:t>
      </w:r>
      <w:r>
        <w:rPr>
          <w:rFonts w:cs="Arial"/>
          <w:bCs/>
          <w:iCs/>
          <w:color w:val="000000"/>
          <w:szCs w:val="22"/>
        </w:rPr>
        <w:t xml:space="preserve"> folder in My Device.</w:t>
      </w:r>
    </w:p>
    <w:p w14:paraId="111870B9" w14:textId="77777777" w:rsidR="005C7694" w:rsidRPr="00DB4149" w:rsidRDefault="005C7694" w:rsidP="005C7694">
      <w:pPr>
        <w:pStyle w:val="ListParagraph"/>
        <w:numPr>
          <w:ilvl w:val="0"/>
          <w:numId w:val="34"/>
        </w:numPr>
        <w:spacing w:after="240"/>
        <w:jc w:val="both"/>
        <w:rPr>
          <w:rFonts w:cs="Arial"/>
          <w:color w:val="000000"/>
          <w:szCs w:val="22"/>
        </w:rPr>
      </w:pPr>
      <w:r>
        <w:rPr>
          <w:rFonts w:cs="Arial"/>
          <w:b/>
          <w:iCs/>
          <w:color w:val="000000"/>
          <w:szCs w:val="22"/>
        </w:rPr>
        <w:t>If you have connected the device to the host computer via a USB cable, disconnect the USB cable</w:t>
      </w:r>
      <w:r>
        <w:rPr>
          <w:rFonts w:cs="Arial"/>
          <w:bCs/>
          <w:iCs/>
          <w:color w:val="000000"/>
          <w:szCs w:val="22"/>
        </w:rPr>
        <w:t>. Some computers still allow WMDC, and the Trimble won’t “let go” of USB mode using ActiveSync.  Disconnect the USB cable from the Trimble then proceed to next step.</w:t>
      </w:r>
    </w:p>
    <w:p w14:paraId="71A92E10" w14:textId="77777777" w:rsidR="005C7694" w:rsidRPr="005A49DC" w:rsidRDefault="005C7694" w:rsidP="005C7694">
      <w:pPr>
        <w:pStyle w:val="ListParagraph"/>
        <w:numPr>
          <w:ilvl w:val="0"/>
          <w:numId w:val="34"/>
        </w:numPr>
        <w:spacing w:after="240"/>
        <w:jc w:val="both"/>
        <w:rPr>
          <w:rFonts w:cs="Arial"/>
          <w:color w:val="000000"/>
          <w:szCs w:val="22"/>
        </w:rPr>
      </w:pPr>
      <w:r>
        <w:rPr>
          <w:rFonts w:cs="Arial"/>
          <w:b/>
          <w:iCs/>
          <w:color w:val="000000"/>
          <w:szCs w:val="22"/>
        </w:rPr>
        <w:t>Enable Advanced Network Functionality</w:t>
      </w:r>
      <w:r w:rsidRPr="00DB4149">
        <w:rPr>
          <w:rFonts w:cs="Arial"/>
          <w:color w:val="000000"/>
          <w:szCs w:val="22"/>
        </w:rPr>
        <w:t>.</w:t>
      </w:r>
      <w:r>
        <w:rPr>
          <w:rFonts w:cs="Arial"/>
          <w:b/>
          <w:bCs/>
          <w:color w:val="000000"/>
          <w:szCs w:val="22"/>
        </w:rPr>
        <w:t xml:space="preserve">  </w:t>
      </w:r>
      <w:r>
        <w:rPr>
          <w:rFonts w:cs="Arial"/>
          <w:color w:val="000000"/>
          <w:szCs w:val="22"/>
        </w:rPr>
        <w:t xml:space="preserve">On the Trimble select windows / Settings / Connections / USB to PC and check the box to enable.  Press </w:t>
      </w:r>
      <w:r w:rsidRPr="00B107E6">
        <w:rPr>
          <w:rFonts w:cs="Arial"/>
          <w:b/>
          <w:bCs/>
          <w:color w:val="000000"/>
          <w:szCs w:val="22"/>
        </w:rPr>
        <w:t>OK</w:t>
      </w:r>
      <w:r>
        <w:rPr>
          <w:rFonts w:cs="Arial"/>
          <w:color w:val="000000"/>
          <w:szCs w:val="22"/>
        </w:rPr>
        <w:t xml:space="preserve"> and close.</w:t>
      </w:r>
    </w:p>
    <w:p w14:paraId="50A729EF" w14:textId="641B7CA0" w:rsidR="005C7694" w:rsidRPr="005C7694" w:rsidRDefault="005C7694" w:rsidP="005C7694">
      <w:pPr>
        <w:pStyle w:val="ListParagraph"/>
        <w:numPr>
          <w:ilvl w:val="0"/>
          <w:numId w:val="34"/>
        </w:numPr>
        <w:spacing w:after="240"/>
        <w:jc w:val="both"/>
        <w:rPr>
          <w:rFonts w:cs="Arial"/>
          <w:color w:val="000000"/>
          <w:szCs w:val="22"/>
        </w:rPr>
      </w:pPr>
      <w:r>
        <w:rPr>
          <w:rFonts w:cs="Arial"/>
          <w:b/>
          <w:iCs/>
          <w:color w:val="000000"/>
          <w:szCs w:val="22"/>
        </w:rPr>
        <w:t xml:space="preserve">With the SD inserted in the Trimble, Run </w:t>
      </w:r>
      <w:proofErr w:type="spellStart"/>
      <w:r>
        <w:rPr>
          <w:rFonts w:cs="Arial"/>
          <w:b/>
          <w:iCs/>
          <w:color w:val="000000"/>
          <w:szCs w:val="22"/>
        </w:rPr>
        <w:t>UsbSwitcher</w:t>
      </w:r>
      <w:proofErr w:type="spellEnd"/>
      <w:r>
        <w:rPr>
          <w:rFonts w:cs="Arial"/>
          <w:b/>
          <w:iCs/>
          <w:color w:val="000000"/>
          <w:szCs w:val="22"/>
        </w:rPr>
        <w:t xml:space="preserve"> by </w:t>
      </w:r>
      <w:proofErr w:type="gramStart"/>
      <w:r w:rsidR="00D24EBD">
        <w:rPr>
          <w:rFonts w:cs="Arial"/>
          <w:b/>
          <w:iCs/>
          <w:color w:val="000000"/>
          <w:szCs w:val="22"/>
        </w:rPr>
        <w:t>single</w:t>
      </w:r>
      <w:r w:rsidRPr="005B2681">
        <w:rPr>
          <w:rFonts w:cs="Arial"/>
          <w:b/>
          <w:iCs/>
          <w:color w:val="000000"/>
          <w:szCs w:val="22"/>
        </w:rPr>
        <w:t>-ta</w:t>
      </w:r>
      <w:r>
        <w:rPr>
          <w:rFonts w:cs="Arial"/>
          <w:b/>
          <w:iCs/>
          <w:color w:val="000000"/>
          <w:szCs w:val="22"/>
        </w:rPr>
        <w:t>p</w:t>
      </w:r>
      <w:r w:rsidRPr="005B2681">
        <w:rPr>
          <w:rFonts w:cs="Arial"/>
          <w:b/>
          <w:iCs/>
          <w:color w:val="000000"/>
          <w:szCs w:val="22"/>
        </w:rPr>
        <w:t>p</w:t>
      </w:r>
      <w:r>
        <w:rPr>
          <w:rFonts w:cs="Arial"/>
          <w:b/>
          <w:iCs/>
          <w:color w:val="000000"/>
          <w:szCs w:val="22"/>
        </w:rPr>
        <w:t>ing</w:t>
      </w:r>
      <w:proofErr w:type="gramEnd"/>
      <w:r w:rsidRPr="005B2681">
        <w:rPr>
          <w:rFonts w:cs="Arial"/>
          <w:b/>
          <w:iCs/>
          <w:color w:val="000000"/>
          <w:szCs w:val="22"/>
        </w:rPr>
        <w:t xml:space="preserve"> the USBSwitcher app</w:t>
      </w:r>
      <w:r>
        <w:rPr>
          <w:rFonts w:cs="Arial"/>
          <w:b/>
          <w:iCs/>
          <w:color w:val="000000"/>
          <w:szCs w:val="22"/>
        </w:rPr>
        <w:t xml:space="preserve"> </w:t>
      </w:r>
      <w:r>
        <w:rPr>
          <w:rFonts w:cs="Arial"/>
          <w:bCs/>
          <w:iCs/>
          <w:color w:val="000000"/>
          <w:szCs w:val="22"/>
        </w:rPr>
        <w:t>inside the My Device/USBSwitcher directory.</w:t>
      </w:r>
      <w:r w:rsidRPr="005B2681">
        <w:rPr>
          <w:rFonts w:cs="Arial"/>
          <w:bCs/>
          <w:iCs/>
          <w:color w:val="000000"/>
          <w:szCs w:val="22"/>
        </w:rPr>
        <w:t xml:space="preserve">  If the Current USB mode says ActiveSync</w:t>
      </w:r>
      <w:r>
        <w:rPr>
          <w:rFonts w:cs="Arial"/>
          <w:bCs/>
          <w:iCs/>
          <w:color w:val="000000"/>
          <w:szCs w:val="22"/>
        </w:rPr>
        <w:t xml:space="preserve">/WMDC </w:t>
      </w:r>
    </w:p>
    <w:p w14:paraId="0259193F" w14:textId="418CC67B" w:rsidR="005C7694" w:rsidRPr="005B2681" w:rsidRDefault="005C7694" w:rsidP="005C7694">
      <w:pPr>
        <w:pStyle w:val="ListParagraph"/>
        <w:spacing w:after="240"/>
        <w:jc w:val="both"/>
        <w:rPr>
          <w:rFonts w:cs="Arial"/>
          <w:color w:val="000000"/>
          <w:szCs w:val="22"/>
        </w:rPr>
      </w:pPr>
      <w:r>
        <w:rPr>
          <w:rFonts w:cs="Arial"/>
          <w:bCs/>
          <w:iCs/>
          <w:color w:val="000000"/>
          <w:szCs w:val="22"/>
        </w:rPr>
        <w:t>or RSNID, p</w:t>
      </w:r>
      <w:r w:rsidRPr="005B2681">
        <w:rPr>
          <w:rFonts w:cs="Arial"/>
          <w:bCs/>
          <w:iCs/>
          <w:color w:val="000000"/>
          <w:szCs w:val="22"/>
        </w:rPr>
        <w:t xml:space="preserve">ress the button to </w:t>
      </w:r>
      <w:r w:rsidRPr="005B2681">
        <w:rPr>
          <w:rFonts w:cs="Arial"/>
          <w:b/>
          <w:iCs/>
          <w:color w:val="000000"/>
          <w:szCs w:val="22"/>
        </w:rPr>
        <w:t>Change to Mass Storage</w:t>
      </w:r>
      <w:r w:rsidRPr="005B2681">
        <w:rPr>
          <w:rFonts w:cs="Arial"/>
          <w:bCs/>
          <w:iCs/>
          <w:color w:val="000000"/>
          <w:szCs w:val="22"/>
        </w:rPr>
        <w:t>. The Trimble will reboot.</w:t>
      </w:r>
    </w:p>
    <w:p w14:paraId="2F2A3C10" w14:textId="38EFF57F" w:rsidR="005C7694" w:rsidRPr="00FB7890" w:rsidRDefault="005C7694" w:rsidP="005C7694">
      <w:pPr>
        <w:pStyle w:val="ListParagraph"/>
        <w:numPr>
          <w:ilvl w:val="0"/>
          <w:numId w:val="34"/>
        </w:numPr>
        <w:spacing w:after="240"/>
        <w:jc w:val="both"/>
        <w:rPr>
          <w:rFonts w:cs="Arial"/>
          <w:color w:val="000000"/>
          <w:szCs w:val="22"/>
        </w:rPr>
      </w:pPr>
      <w:r>
        <w:rPr>
          <w:noProof/>
        </w:rPr>
        <w:t xml:space="preserve">Repeat step </w:t>
      </w:r>
      <w:r w:rsidR="00D24EBD">
        <w:rPr>
          <w:noProof/>
        </w:rPr>
        <w:t>23</w:t>
      </w:r>
      <w:r>
        <w:rPr>
          <w:noProof/>
        </w:rPr>
        <w:t xml:space="preserve"> to confirm the app has switched to Mass Storage by browsing again in File Explorer to the USB Switcher app.</w:t>
      </w:r>
      <w:r>
        <w:rPr>
          <w:rFonts w:cs="Arial"/>
          <w:iCs/>
          <w:color w:val="000000"/>
          <w:szCs w:val="22"/>
        </w:rPr>
        <w:t xml:space="preserve">  The app should now state Current Mode:  </w:t>
      </w:r>
      <w:r w:rsidRPr="000369BC">
        <w:rPr>
          <w:rFonts w:cs="Arial"/>
          <w:b/>
          <w:iCs/>
          <w:color w:val="000000"/>
          <w:szCs w:val="22"/>
        </w:rPr>
        <w:t>Mass Storage</w:t>
      </w:r>
      <w:r>
        <w:rPr>
          <w:rFonts w:cs="Arial"/>
          <w:iCs/>
          <w:color w:val="000000"/>
          <w:szCs w:val="22"/>
        </w:rPr>
        <w:t xml:space="preserve"> If this is the </w:t>
      </w:r>
      <w:r>
        <w:rPr>
          <w:rFonts w:cs="Arial"/>
          <w:iCs/>
          <w:color w:val="000000"/>
          <w:szCs w:val="22"/>
        </w:rPr>
        <w:lastRenderedPageBreak/>
        <w:t xml:space="preserve">case tap OK to cancel.  If it remains stuck on RNDIS (Active Sync) or Active Sync/WMDC, then check again that the </w:t>
      </w:r>
      <w:r>
        <w:rPr>
          <w:rFonts w:asciiTheme="minorHAnsi" w:hAnsiTheme="minorHAnsi" w:cs="Arial"/>
          <w:color w:val="000000"/>
          <w:szCs w:val="22"/>
        </w:rPr>
        <w:t xml:space="preserve">Advanced Network Functionality check box is switched on the Trimble.  Do this by tapping the Windows icon/ Settings / Connections / USB to PC.  </w:t>
      </w:r>
    </w:p>
    <w:p w14:paraId="024EF1CF" w14:textId="06528194" w:rsidR="005C7694" w:rsidRPr="009E228B" w:rsidRDefault="005C7694" w:rsidP="005C7694">
      <w:pPr>
        <w:pStyle w:val="ListParagraph"/>
        <w:numPr>
          <w:ilvl w:val="0"/>
          <w:numId w:val="34"/>
        </w:numPr>
        <w:spacing w:after="240"/>
        <w:jc w:val="both"/>
        <w:rPr>
          <w:rFonts w:cs="Arial"/>
          <w:color w:val="000000"/>
          <w:szCs w:val="22"/>
        </w:rPr>
      </w:pPr>
      <w:r>
        <w:rPr>
          <w:rFonts w:asciiTheme="minorHAnsi" w:hAnsiTheme="minorHAnsi" w:cs="Arial"/>
          <w:color w:val="000000"/>
          <w:szCs w:val="22"/>
        </w:rPr>
        <w:t xml:space="preserve">Repeat Step </w:t>
      </w:r>
      <w:r w:rsidR="00D24EBD">
        <w:rPr>
          <w:rFonts w:asciiTheme="minorHAnsi" w:hAnsiTheme="minorHAnsi" w:cs="Arial"/>
          <w:color w:val="000000"/>
          <w:szCs w:val="22"/>
        </w:rPr>
        <w:t>23</w:t>
      </w:r>
      <w:r>
        <w:rPr>
          <w:rFonts w:asciiTheme="minorHAnsi" w:hAnsiTheme="minorHAnsi" w:cs="Arial"/>
          <w:color w:val="000000"/>
          <w:szCs w:val="22"/>
        </w:rPr>
        <w:t xml:space="preserve"> launching the </w:t>
      </w:r>
      <w:proofErr w:type="spellStart"/>
      <w:r w:rsidRPr="00B107E6">
        <w:rPr>
          <w:rFonts w:asciiTheme="minorHAnsi" w:hAnsiTheme="minorHAnsi" w:cs="Arial"/>
          <w:b/>
          <w:bCs/>
          <w:color w:val="000000"/>
          <w:szCs w:val="22"/>
        </w:rPr>
        <w:t>UsbSwitcher</w:t>
      </w:r>
      <w:proofErr w:type="spellEnd"/>
      <w:r>
        <w:rPr>
          <w:rFonts w:asciiTheme="minorHAnsi" w:hAnsiTheme="minorHAnsi" w:cs="Arial"/>
          <w:color w:val="000000"/>
          <w:szCs w:val="22"/>
        </w:rPr>
        <w:t xml:space="preserve"> app.  You may have to repeat</w:t>
      </w:r>
      <w:r w:rsidR="00D24EBD">
        <w:rPr>
          <w:rFonts w:asciiTheme="minorHAnsi" w:hAnsiTheme="minorHAnsi" w:cs="Arial"/>
          <w:color w:val="000000"/>
          <w:szCs w:val="22"/>
        </w:rPr>
        <w:t xml:space="preserve"> this step</w:t>
      </w:r>
      <w:r>
        <w:rPr>
          <w:rFonts w:asciiTheme="minorHAnsi" w:hAnsiTheme="minorHAnsi" w:cs="Arial"/>
          <w:color w:val="000000"/>
          <w:szCs w:val="22"/>
        </w:rPr>
        <w:t xml:space="preserve"> twice.</w:t>
      </w:r>
    </w:p>
    <w:p w14:paraId="299F3AF6" w14:textId="77777777" w:rsidR="005C7694" w:rsidRPr="00155F77" w:rsidRDefault="005C7694" w:rsidP="005C7694">
      <w:pPr>
        <w:pStyle w:val="ListParagraph"/>
        <w:numPr>
          <w:ilvl w:val="0"/>
          <w:numId w:val="34"/>
        </w:numPr>
        <w:spacing w:after="240"/>
        <w:jc w:val="both"/>
        <w:rPr>
          <w:rFonts w:cs="Arial"/>
          <w:color w:val="000000"/>
          <w:szCs w:val="22"/>
        </w:rPr>
      </w:pPr>
      <w:r>
        <w:rPr>
          <w:noProof/>
        </w:rPr>
        <w:t xml:space="preserve">Once in Mass Storage mode (Current USB Mode:  Mas Storage) you are done.  </w:t>
      </w:r>
    </w:p>
    <w:p w14:paraId="0B88DF3E" w14:textId="5CA5C204" w:rsidR="00103E8C" w:rsidRPr="003D4BE4" w:rsidRDefault="005C7694" w:rsidP="005C7694">
      <w:pPr>
        <w:pStyle w:val="ListParagraph"/>
        <w:tabs>
          <w:tab w:val="left" w:pos="5040"/>
          <w:tab w:val="left" w:pos="5310"/>
        </w:tabs>
        <w:jc w:val="both"/>
        <w:rPr>
          <w:rFonts w:asciiTheme="minorHAnsi" w:hAnsiTheme="minorHAnsi" w:cs="Arial"/>
          <w:szCs w:val="22"/>
        </w:rPr>
      </w:pPr>
      <w:r>
        <w:rPr>
          <w:noProof/>
        </w:rPr>
        <w:t>Connect the Trimble to the computer using the USB cable and the device will connect as a drive letter to any Windows 10 computer.</w:t>
      </w:r>
      <w:r>
        <w:rPr>
          <w:rFonts w:cs="Arial"/>
          <w:iCs/>
          <w:color w:val="000000"/>
          <w:szCs w:val="22"/>
        </w:rPr>
        <w:t xml:space="preserve">  This will persist but you must have an SD card inserted.</w:t>
      </w:r>
    </w:p>
    <w:p w14:paraId="28F550CB" w14:textId="04AF7457" w:rsidR="005C7694" w:rsidRDefault="00155F77" w:rsidP="00103E8C">
      <w:pPr>
        <w:rPr>
          <w:rFonts w:asciiTheme="minorHAnsi" w:hAnsiTheme="minorHAnsi" w:cs="Arial"/>
          <w:color w:val="000000"/>
          <w:szCs w:val="22"/>
        </w:rPr>
      </w:pPr>
      <w:r>
        <w:rPr>
          <w:noProof/>
        </w:rPr>
        <w:drawing>
          <wp:anchor distT="0" distB="0" distL="114300" distR="114300" simplePos="0" relativeHeight="251684352" behindDoc="1" locked="0" layoutInCell="1" allowOverlap="1" wp14:anchorId="797544A0" wp14:editId="1F9F8719">
            <wp:simplePos x="0" y="0"/>
            <wp:positionH relativeFrom="column">
              <wp:posOffset>44450</wp:posOffset>
            </wp:positionH>
            <wp:positionV relativeFrom="paragraph">
              <wp:posOffset>-104775</wp:posOffset>
            </wp:positionV>
            <wp:extent cx="5505450" cy="1466850"/>
            <wp:effectExtent l="0" t="0" r="0" b="0"/>
            <wp:wrapTight wrapText="bothSides">
              <wp:wrapPolygon edited="0">
                <wp:start x="0" y="0"/>
                <wp:lineTo x="0" y="6732"/>
                <wp:lineTo x="6054" y="8977"/>
                <wp:lineTo x="7549" y="13465"/>
                <wp:lineTo x="8221" y="17953"/>
                <wp:lineTo x="8221" y="19075"/>
                <wp:lineTo x="10763" y="21319"/>
                <wp:lineTo x="11884" y="21319"/>
                <wp:lineTo x="17340" y="21319"/>
                <wp:lineTo x="18386" y="21319"/>
                <wp:lineTo x="21152" y="18795"/>
                <wp:lineTo x="21077" y="17953"/>
                <wp:lineTo x="21525" y="13465"/>
                <wp:lineTo x="21525" y="10940"/>
                <wp:lineTo x="19433" y="10379"/>
                <wp:lineTo x="7474" y="8977"/>
                <wp:lineTo x="11734" y="8977"/>
                <wp:lineTo x="17863" y="6452"/>
                <wp:lineTo x="1778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2566" r="4747" b="12962"/>
                    <a:stretch/>
                  </pic:blipFill>
                  <pic:spPr bwMode="auto">
                    <a:xfrm>
                      <a:off x="0" y="0"/>
                      <a:ext cx="550545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0ED9F6" w14:textId="527997DD" w:rsidR="005C7694" w:rsidRDefault="005C7694" w:rsidP="00103E8C">
      <w:pPr>
        <w:rPr>
          <w:rFonts w:asciiTheme="minorHAnsi" w:hAnsiTheme="minorHAnsi" w:cs="Arial"/>
          <w:color w:val="000000"/>
          <w:szCs w:val="22"/>
        </w:rPr>
      </w:pPr>
    </w:p>
    <w:p w14:paraId="1DC3CD48" w14:textId="7BA70E62" w:rsidR="005C7694" w:rsidRDefault="005C7694" w:rsidP="00103E8C">
      <w:pPr>
        <w:rPr>
          <w:rFonts w:asciiTheme="minorHAnsi" w:hAnsiTheme="minorHAnsi" w:cs="Arial"/>
          <w:color w:val="000000"/>
          <w:szCs w:val="22"/>
        </w:rPr>
      </w:pPr>
    </w:p>
    <w:p w14:paraId="52DFAD87" w14:textId="6A10EB7B" w:rsidR="005C7694" w:rsidRDefault="005C7694" w:rsidP="00103E8C">
      <w:pPr>
        <w:rPr>
          <w:rFonts w:asciiTheme="minorHAnsi" w:hAnsiTheme="minorHAnsi" w:cs="Arial"/>
          <w:color w:val="000000"/>
          <w:szCs w:val="22"/>
        </w:rPr>
      </w:pPr>
    </w:p>
    <w:p w14:paraId="2626CCEA" w14:textId="77777777" w:rsidR="005C7694" w:rsidRDefault="005C7694" w:rsidP="00103E8C">
      <w:pPr>
        <w:rPr>
          <w:rFonts w:asciiTheme="minorHAnsi" w:hAnsiTheme="minorHAnsi" w:cs="Arial"/>
          <w:color w:val="000000"/>
          <w:szCs w:val="22"/>
        </w:rPr>
      </w:pPr>
    </w:p>
    <w:p w14:paraId="6A85BB74" w14:textId="28BE9773" w:rsidR="00CC25DC" w:rsidRDefault="00103E8C" w:rsidP="00103E8C">
      <w:pPr>
        <w:rPr>
          <w:rFonts w:asciiTheme="minorHAnsi" w:hAnsiTheme="minorHAnsi" w:cs="Arial"/>
          <w:color w:val="000000"/>
          <w:szCs w:val="22"/>
        </w:rPr>
      </w:pPr>
      <w:r>
        <w:rPr>
          <w:rFonts w:asciiTheme="minorHAnsi" w:hAnsiTheme="minorHAnsi" w:cs="Arial"/>
          <w:color w:val="000000"/>
          <w:szCs w:val="22"/>
        </w:rPr>
        <w:t xml:space="preserve">NOTE: If the USB Switcher app continues to return to </w:t>
      </w:r>
      <w:proofErr w:type="spellStart"/>
      <w:r>
        <w:rPr>
          <w:rFonts w:asciiTheme="minorHAnsi" w:hAnsiTheme="minorHAnsi" w:cs="Arial"/>
          <w:color w:val="000000"/>
          <w:szCs w:val="22"/>
        </w:rPr>
        <w:t>Activesync</w:t>
      </w:r>
      <w:proofErr w:type="spellEnd"/>
      <w:r>
        <w:rPr>
          <w:rFonts w:asciiTheme="minorHAnsi" w:hAnsiTheme="minorHAnsi" w:cs="Arial"/>
          <w:color w:val="000000"/>
          <w:szCs w:val="22"/>
        </w:rPr>
        <w:t xml:space="preserve"> Mode after a couple attempts to switch to Mass Storag</w:t>
      </w:r>
      <w:r w:rsidR="00B0652D">
        <w:rPr>
          <w:rFonts w:asciiTheme="minorHAnsi" w:hAnsiTheme="minorHAnsi" w:cs="Arial"/>
          <w:color w:val="000000"/>
          <w:szCs w:val="22"/>
        </w:rPr>
        <w:t>e, c</w:t>
      </w:r>
      <w:r w:rsidR="00CC25DC">
        <w:rPr>
          <w:rFonts w:asciiTheme="minorHAnsi" w:hAnsiTheme="minorHAnsi" w:cs="Arial"/>
          <w:color w:val="000000"/>
          <w:szCs w:val="22"/>
        </w:rPr>
        <w:t>heck the following</w:t>
      </w:r>
      <w:r w:rsidR="00140FB3">
        <w:rPr>
          <w:rFonts w:asciiTheme="minorHAnsi" w:hAnsiTheme="minorHAnsi" w:cs="Arial"/>
          <w:color w:val="000000"/>
          <w:szCs w:val="22"/>
        </w:rPr>
        <w:t>:</w:t>
      </w:r>
    </w:p>
    <w:p w14:paraId="2F9FCEFF" w14:textId="77777777" w:rsidR="00CC25DC" w:rsidRDefault="00CC25DC" w:rsidP="00CC25DC">
      <w:pPr>
        <w:pStyle w:val="ListParagraph"/>
        <w:numPr>
          <w:ilvl w:val="0"/>
          <w:numId w:val="38"/>
        </w:numPr>
        <w:rPr>
          <w:rFonts w:asciiTheme="minorHAnsi" w:hAnsiTheme="minorHAnsi" w:cs="Arial"/>
          <w:color w:val="000000"/>
          <w:szCs w:val="22"/>
        </w:rPr>
      </w:pPr>
      <w:r>
        <w:rPr>
          <w:rFonts w:asciiTheme="minorHAnsi" w:hAnsiTheme="minorHAnsi" w:cs="Arial"/>
          <w:color w:val="000000"/>
          <w:szCs w:val="22"/>
        </w:rPr>
        <w:t>Y</w:t>
      </w:r>
      <w:r w:rsidR="00E271A7" w:rsidRPr="00CC25DC">
        <w:rPr>
          <w:rFonts w:asciiTheme="minorHAnsi" w:hAnsiTheme="minorHAnsi" w:cs="Arial"/>
          <w:color w:val="000000"/>
          <w:szCs w:val="22"/>
        </w:rPr>
        <w:t>ou may still have the USB cable attached to the computer. Disconnect cable and run app again.</w:t>
      </w:r>
    </w:p>
    <w:p w14:paraId="5DD12678" w14:textId="77777777" w:rsidR="00CC25DC" w:rsidRDefault="00CC25DC" w:rsidP="00CC25DC">
      <w:pPr>
        <w:pStyle w:val="ListParagraph"/>
        <w:numPr>
          <w:ilvl w:val="0"/>
          <w:numId w:val="38"/>
        </w:numPr>
        <w:rPr>
          <w:rFonts w:asciiTheme="minorHAnsi" w:hAnsiTheme="minorHAnsi" w:cs="Arial"/>
          <w:color w:val="000000"/>
          <w:szCs w:val="22"/>
        </w:rPr>
      </w:pPr>
      <w:r>
        <w:rPr>
          <w:rFonts w:asciiTheme="minorHAnsi" w:hAnsiTheme="minorHAnsi" w:cs="Arial"/>
          <w:color w:val="000000"/>
          <w:szCs w:val="22"/>
        </w:rPr>
        <w:t xml:space="preserve">Ensure </w:t>
      </w:r>
      <w:r w:rsidR="00103E8C" w:rsidRPr="00CC25DC">
        <w:rPr>
          <w:rFonts w:asciiTheme="minorHAnsi" w:hAnsiTheme="minorHAnsi" w:cs="Arial"/>
          <w:color w:val="000000"/>
          <w:szCs w:val="22"/>
        </w:rPr>
        <w:t>the Advanced Network Functionality check box on the Trimble</w:t>
      </w:r>
      <w:r>
        <w:rPr>
          <w:rFonts w:asciiTheme="minorHAnsi" w:hAnsiTheme="minorHAnsi" w:cs="Arial"/>
          <w:color w:val="000000"/>
          <w:szCs w:val="22"/>
        </w:rPr>
        <w:t xml:space="preserve"> is checked. Go to W</w:t>
      </w:r>
      <w:r w:rsidR="00103E8C" w:rsidRPr="00CC25DC">
        <w:rPr>
          <w:rFonts w:asciiTheme="minorHAnsi" w:hAnsiTheme="minorHAnsi" w:cs="Arial"/>
          <w:color w:val="000000"/>
          <w:szCs w:val="22"/>
        </w:rPr>
        <w:t>indows icon/ Settings /</w:t>
      </w:r>
      <w:r w:rsidR="00C342D2" w:rsidRPr="00CC25DC">
        <w:rPr>
          <w:rFonts w:asciiTheme="minorHAnsi" w:hAnsiTheme="minorHAnsi" w:cs="Arial"/>
          <w:color w:val="000000"/>
          <w:szCs w:val="22"/>
        </w:rPr>
        <w:t xml:space="preserve"> Connections / USB to PC.  </w:t>
      </w:r>
      <w:r w:rsidR="00FB7890" w:rsidRPr="00CC25DC">
        <w:rPr>
          <w:rFonts w:asciiTheme="minorHAnsi" w:hAnsiTheme="minorHAnsi" w:cs="Arial"/>
          <w:color w:val="000000"/>
          <w:szCs w:val="22"/>
        </w:rPr>
        <w:t>This must be switched on (checked).</w:t>
      </w:r>
    </w:p>
    <w:p w14:paraId="700C6BD3" w14:textId="3D305309" w:rsidR="00CC25DC" w:rsidRDefault="00CC25DC" w:rsidP="00CC25DC">
      <w:pPr>
        <w:pStyle w:val="ListParagraph"/>
        <w:numPr>
          <w:ilvl w:val="0"/>
          <w:numId w:val="38"/>
        </w:numPr>
        <w:rPr>
          <w:rFonts w:asciiTheme="minorHAnsi" w:hAnsiTheme="minorHAnsi" w:cs="Arial"/>
          <w:color w:val="000000"/>
          <w:szCs w:val="22"/>
        </w:rPr>
      </w:pPr>
      <w:r>
        <w:rPr>
          <w:rFonts w:asciiTheme="minorHAnsi" w:hAnsiTheme="minorHAnsi" w:cs="Arial"/>
          <w:color w:val="000000"/>
          <w:szCs w:val="22"/>
        </w:rPr>
        <w:t>Are all 3 files required for the switcher app placed together on the root of the Trimble device?</w:t>
      </w:r>
      <w:r w:rsidR="009C1C2F">
        <w:rPr>
          <w:rFonts w:asciiTheme="minorHAnsi" w:hAnsiTheme="minorHAnsi" w:cs="Arial"/>
          <w:color w:val="000000"/>
          <w:szCs w:val="22"/>
        </w:rPr>
        <w:t xml:space="preserve"> This was done if you copied the entire folder containing all 3 files (Steps 19 – 23).</w:t>
      </w:r>
    </w:p>
    <w:p w14:paraId="6E04D3E3" w14:textId="77777777" w:rsidR="00CC25DC" w:rsidRDefault="00CC25DC" w:rsidP="00CC25DC">
      <w:pPr>
        <w:pStyle w:val="ListParagraph"/>
        <w:numPr>
          <w:ilvl w:val="0"/>
          <w:numId w:val="38"/>
        </w:numPr>
        <w:rPr>
          <w:rFonts w:asciiTheme="minorHAnsi" w:hAnsiTheme="minorHAnsi" w:cs="Arial"/>
          <w:color w:val="000000"/>
          <w:szCs w:val="22"/>
        </w:rPr>
      </w:pPr>
      <w:r>
        <w:rPr>
          <w:rFonts w:asciiTheme="minorHAnsi" w:hAnsiTheme="minorHAnsi" w:cs="Arial"/>
          <w:color w:val="000000"/>
          <w:szCs w:val="22"/>
        </w:rPr>
        <w:t>R</w:t>
      </w:r>
      <w:r w:rsidR="00C342D2" w:rsidRPr="00CC25DC">
        <w:rPr>
          <w:rFonts w:asciiTheme="minorHAnsi" w:hAnsiTheme="minorHAnsi" w:cs="Arial"/>
          <w:color w:val="000000"/>
          <w:szCs w:val="22"/>
        </w:rPr>
        <w:t>emoving the SD card and reinserting is another way to wake up the device so the SD card</w:t>
      </w:r>
    </w:p>
    <w:p w14:paraId="7E4D3559" w14:textId="77777777" w:rsidR="00CC25DC" w:rsidRDefault="00CC25DC" w:rsidP="00CC25DC">
      <w:pPr>
        <w:pStyle w:val="ListParagraph"/>
        <w:numPr>
          <w:ilvl w:val="0"/>
          <w:numId w:val="38"/>
        </w:numPr>
        <w:rPr>
          <w:rFonts w:asciiTheme="minorHAnsi" w:hAnsiTheme="minorHAnsi" w:cs="Arial"/>
          <w:color w:val="000000"/>
          <w:szCs w:val="22"/>
        </w:rPr>
      </w:pPr>
      <w:r>
        <w:rPr>
          <w:rFonts w:asciiTheme="minorHAnsi" w:hAnsiTheme="minorHAnsi" w:cs="Arial"/>
          <w:color w:val="000000"/>
          <w:szCs w:val="22"/>
        </w:rPr>
        <w:t>Is the device updated to the most current OS/FW?  See trimble.com/support and A-Z list.</w:t>
      </w:r>
    </w:p>
    <w:p w14:paraId="344DB25A" w14:textId="0E842333" w:rsidR="00103E8C" w:rsidRPr="00CC25DC" w:rsidRDefault="00E271A7" w:rsidP="00CC25DC">
      <w:pPr>
        <w:pStyle w:val="ListParagraph"/>
        <w:numPr>
          <w:ilvl w:val="0"/>
          <w:numId w:val="38"/>
        </w:numPr>
        <w:rPr>
          <w:rFonts w:asciiTheme="minorHAnsi" w:hAnsiTheme="minorHAnsi" w:cs="Arial"/>
          <w:color w:val="000000"/>
          <w:szCs w:val="22"/>
        </w:rPr>
      </w:pPr>
      <w:r w:rsidRPr="00CC25DC">
        <w:rPr>
          <w:rFonts w:asciiTheme="minorHAnsi" w:hAnsiTheme="minorHAnsi" w:cs="Arial"/>
          <w:color w:val="000000"/>
          <w:szCs w:val="22"/>
        </w:rPr>
        <w:t xml:space="preserve">If there continues to be an issue, the device may need to have a HARDWARE RESET which will return the Trimble to default settings. This is a good thing to do especially for very old, </w:t>
      </w:r>
      <w:proofErr w:type="spellStart"/>
      <w:r w:rsidRPr="00CC25DC">
        <w:rPr>
          <w:rFonts w:asciiTheme="minorHAnsi" w:hAnsiTheme="minorHAnsi" w:cs="Arial"/>
          <w:color w:val="000000"/>
          <w:szCs w:val="22"/>
        </w:rPr>
        <w:t>hard working</w:t>
      </w:r>
      <w:proofErr w:type="spellEnd"/>
      <w:r w:rsidRPr="00CC25DC">
        <w:rPr>
          <w:rFonts w:asciiTheme="minorHAnsi" w:hAnsiTheme="minorHAnsi" w:cs="Arial"/>
          <w:color w:val="000000"/>
          <w:szCs w:val="22"/>
        </w:rPr>
        <w:t xml:space="preserve"> </w:t>
      </w:r>
      <w:proofErr w:type="spellStart"/>
      <w:r w:rsidRPr="00CC25DC">
        <w:rPr>
          <w:rFonts w:asciiTheme="minorHAnsi" w:hAnsiTheme="minorHAnsi" w:cs="Arial"/>
          <w:color w:val="000000"/>
          <w:szCs w:val="22"/>
        </w:rPr>
        <w:t>Trimbles</w:t>
      </w:r>
      <w:proofErr w:type="spellEnd"/>
      <w:r w:rsidRPr="00CC25DC">
        <w:rPr>
          <w:rFonts w:asciiTheme="minorHAnsi" w:hAnsiTheme="minorHAnsi" w:cs="Arial"/>
          <w:color w:val="000000"/>
          <w:szCs w:val="22"/>
        </w:rPr>
        <w:t xml:space="preserve">.  Like having a </w:t>
      </w:r>
      <w:proofErr w:type="gramStart"/>
      <w:r w:rsidRPr="00CC25DC">
        <w:rPr>
          <w:rFonts w:asciiTheme="minorHAnsi" w:hAnsiTheme="minorHAnsi" w:cs="Arial"/>
          <w:color w:val="000000"/>
          <w:szCs w:val="22"/>
        </w:rPr>
        <w:t>10 year old</w:t>
      </w:r>
      <w:proofErr w:type="gramEnd"/>
      <w:r w:rsidRPr="00CC25DC">
        <w:rPr>
          <w:rFonts w:asciiTheme="minorHAnsi" w:hAnsiTheme="minorHAnsi" w:cs="Arial"/>
          <w:color w:val="000000"/>
          <w:szCs w:val="22"/>
        </w:rPr>
        <w:t xml:space="preserve"> PC that never was formatted</w:t>
      </w:r>
      <w:r w:rsidR="000B5FB2" w:rsidRPr="00CC25DC">
        <w:rPr>
          <w:rFonts w:asciiTheme="minorHAnsi" w:hAnsiTheme="minorHAnsi" w:cs="Arial"/>
          <w:color w:val="000000"/>
          <w:szCs w:val="22"/>
        </w:rPr>
        <w:t>!!!</w:t>
      </w:r>
      <w:r w:rsidRPr="00CC25DC">
        <w:rPr>
          <w:rFonts w:asciiTheme="minorHAnsi" w:hAnsiTheme="minorHAnsi" w:cs="Arial"/>
          <w:color w:val="000000"/>
          <w:szCs w:val="22"/>
        </w:rPr>
        <w:t xml:space="preserve"> Backup the </w:t>
      </w:r>
      <w:r w:rsidR="000B5FB2" w:rsidRPr="00CC25DC">
        <w:rPr>
          <w:rFonts w:asciiTheme="minorHAnsi" w:hAnsiTheme="minorHAnsi" w:cs="Arial"/>
          <w:color w:val="000000"/>
          <w:szCs w:val="22"/>
        </w:rPr>
        <w:t>T</w:t>
      </w:r>
      <w:r w:rsidRPr="00CC25DC">
        <w:rPr>
          <w:rFonts w:asciiTheme="minorHAnsi" w:hAnsiTheme="minorHAnsi" w:cs="Arial"/>
          <w:color w:val="000000"/>
          <w:szCs w:val="22"/>
        </w:rPr>
        <w:t>rimble before doing a hard reset.  You will need to re-install Terrasync</w:t>
      </w:r>
      <w:r w:rsidR="00140FB3">
        <w:rPr>
          <w:rFonts w:asciiTheme="minorHAnsi" w:hAnsiTheme="minorHAnsi" w:cs="Arial"/>
          <w:color w:val="000000"/>
          <w:szCs w:val="22"/>
        </w:rPr>
        <w:t xml:space="preserve"> which must communicate to the Windows PC with WMDC, so be sure to have a plan in place.</w:t>
      </w:r>
      <w:r w:rsidR="00CF4594" w:rsidRPr="00CC25DC">
        <w:rPr>
          <w:rFonts w:asciiTheme="minorHAnsi" w:hAnsiTheme="minorHAnsi" w:cs="Arial"/>
          <w:color w:val="000000"/>
          <w:szCs w:val="22"/>
        </w:rPr>
        <w:t xml:space="preserve">  See this </w:t>
      </w:r>
      <w:hyperlink r:id="rId21" w:history="1">
        <w:r w:rsidR="00CF4594" w:rsidRPr="00CC25DC">
          <w:rPr>
            <w:rStyle w:val="Hyperlink"/>
            <w:rFonts w:asciiTheme="minorHAnsi" w:hAnsiTheme="minorHAnsi" w:cs="Arial"/>
            <w:szCs w:val="22"/>
          </w:rPr>
          <w:t>guide</w:t>
        </w:r>
      </w:hyperlink>
      <w:r w:rsidR="00CF4594" w:rsidRPr="00CC25DC">
        <w:rPr>
          <w:rFonts w:asciiTheme="minorHAnsi" w:hAnsiTheme="minorHAnsi" w:cs="Arial"/>
          <w:color w:val="000000"/>
          <w:szCs w:val="22"/>
        </w:rPr>
        <w:t>.</w:t>
      </w:r>
    </w:p>
    <w:p w14:paraId="23BFEBEE" w14:textId="0365D164" w:rsidR="00103E8C" w:rsidRDefault="00103E8C" w:rsidP="00103E8C">
      <w:pPr>
        <w:rPr>
          <w:rFonts w:asciiTheme="minorHAnsi" w:hAnsiTheme="minorHAnsi" w:cs="Arial"/>
          <w:color w:val="000000"/>
          <w:szCs w:val="22"/>
        </w:rPr>
      </w:pPr>
    </w:p>
    <w:p w14:paraId="27D1DD8E" w14:textId="67FF22D7" w:rsidR="00DA0C55" w:rsidRDefault="00DA0C55" w:rsidP="00DA0C55"/>
    <w:p w14:paraId="5734542A" w14:textId="074FBB67" w:rsidR="00DA0C55" w:rsidRDefault="00DA0C55" w:rsidP="00DA0C55">
      <w:pPr>
        <w:pStyle w:val="Heading1"/>
        <w:spacing w:before="0" w:after="60" w:line="240" w:lineRule="auto"/>
        <w:jc w:val="both"/>
      </w:pPr>
      <w:r w:rsidRPr="00C342D2">
        <w:rPr>
          <w:bCs/>
        </w:rPr>
        <w:t xml:space="preserve">Configuring TerraSync to read and write to the SD </w:t>
      </w:r>
      <w:r>
        <w:t>Card</w:t>
      </w:r>
    </w:p>
    <w:p w14:paraId="53FDB80E" w14:textId="77777777" w:rsidR="00DA0C55" w:rsidRDefault="00DA0C55" w:rsidP="00103E8C">
      <w:pPr>
        <w:rPr>
          <w:b/>
          <w:bCs/>
        </w:rPr>
      </w:pPr>
    </w:p>
    <w:p w14:paraId="11C142F7" w14:textId="7404926A" w:rsidR="005C7694" w:rsidRDefault="00C342D2" w:rsidP="00103E8C">
      <w:r>
        <w:t xml:space="preserve">You must </w:t>
      </w:r>
      <w:r w:rsidR="005C7694">
        <w:t xml:space="preserve">next </w:t>
      </w:r>
      <w:r>
        <w:t xml:space="preserve">configure the TerraSync </w:t>
      </w:r>
      <w:r w:rsidR="005C7694">
        <w:t xml:space="preserve">field </w:t>
      </w:r>
      <w:r>
        <w:t xml:space="preserve">software to read and write data to the SD card rather than </w:t>
      </w:r>
      <w:r w:rsidR="005C7694">
        <w:t xml:space="preserve">the Default </w:t>
      </w:r>
      <w:r>
        <w:t xml:space="preserve">internal storage. </w:t>
      </w:r>
      <w:r w:rsidR="005C7694">
        <w:t>You may have never used this storage location</w:t>
      </w:r>
      <w:r w:rsidR="00125943">
        <w:t xml:space="preserve"> before if you always used WMDC, so you need to alter 4 of </w:t>
      </w:r>
      <w:proofErr w:type="spellStart"/>
      <w:r w:rsidR="00125943">
        <w:t>TerraSync’s</w:t>
      </w:r>
      <w:proofErr w:type="spellEnd"/>
      <w:r w:rsidR="00125943">
        <w:t xml:space="preserve"> Sections (Data/New, Data/Manager, Map/Background and Navigation/Waypoints)</w:t>
      </w:r>
      <w:r w:rsidR="005C7694">
        <w:t xml:space="preserve"> This must be repeated for all the Trimble devices in your fleet once you have run the Switcher App above.  </w:t>
      </w:r>
    </w:p>
    <w:p w14:paraId="38B11C58" w14:textId="77777777" w:rsidR="005C7694" w:rsidRDefault="005C7694" w:rsidP="00103E8C"/>
    <w:p w14:paraId="748E04A5" w14:textId="77777777" w:rsidR="00B0652D" w:rsidRDefault="00B0652D" w:rsidP="00103E8C">
      <w:pPr>
        <w:pStyle w:val="ListParagraph"/>
        <w:numPr>
          <w:ilvl w:val="0"/>
          <w:numId w:val="39"/>
        </w:numPr>
      </w:pPr>
      <w:r>
        <w:t>Disconnect the USB cable from the Trimble for this next step.</w:t>
      </w:r>
    </w:p>
    <w:p w14:paraId="1F6BACC0" w14:textId="539E2213" w:rsidR="005C7694" w:rsidRDefault="005C7694" w:rsidP="00103E8C">
      <w:pPr>
        <w:pStyle w:val="ListParagraph"/>
        <w:numPr>
          <w:ilvl w:val="0"/>
          <w:numId w:val="39"/>
        </w:numPr>
      </w:pPr>
      <w:r>
        <w:t>Launch Terrasync on the device.</w:t>
      </w:r>
    </w:p>
    <w:p w14:paraId="1F7A1A0C" w14:textId="77777777" w:rsidR="005C7694" w:rsidRDefault="005C7694" w:rsidP="00103E8C"/>
    <w:p w14:paraId="553085E0" w14:textId="45855346" w:rsidR="005C7694" w:rsidRDefault="00125943" w:rsidP="00103E8C">
      <w:r>
        <w:t xml:space="preserve">NOTE: If you leave the USB cable connected to a Trimble while altering the Storage locations, you will not be able to “see </w:t>
      </w:r>
      <w:proofErr w:type="gramStart"/>
      <w:r>
        <w:t>“ Storage</w:t>
      </w:r>
      <w:proofErr w:type="gramEnd"/>
      <w:r>
        <w:t xml:space="preserve"> Card.  Disconnect USB cable when altering the location.  Once you switch TerraSync over to use the Storage Card, you don’t have to worry about connecting, disconnecting the cable.</w:t>
      </w:r>
    </w:p>
    <w:p w14:paraId="26D879C6" w14:textId="59C4767F" w:rsidR="00125943" w:rsidRDefault="00125943" w:rsidP="00103E8C"/>
    <w:p w14:paraId="0A9D107F" w14:textId="77777777" w:rsidR="00E362DC" w:rsidRDefault="00E362DC">
      <w:r>
        <w:br w:type="page"/>
      </w:r>
    </w:p>
    <w:p w14:paraId="21CF6EEB" w14:textId="6D6D1306" w:rsidR="00E362DC" w:rsidRDefault="00125943">
      <w:r>
        <w:lastRenderedPageBreak/>
        <w:t>Here are the screenshots of where you need to alter Terrasync</w:t>
      </w:r>
      <w:r w:rsidR="00E362DC">
        <w:t xml:space="preserve"> Locations for reading and writing data.</w:t>
      </w:r>
    </w:p>
    <w:p w14:paraId="0C7FC6F1" w14:textId="77777777" w:rsidR="00E362DC" w:rsidRDefault="00E362DC"/>
    <w:p w14:paraId="5B9848AA" w14:textId="00A21972" w:rsidR="00E362DC" w:rsidRDefault="00E362DC" w:rsidP="00103E8C">
      <w:r>
        <w:t>Data / New                                              Data / Manager                                   Map / Layers /Background Files</w:t>
      </w:r>
    </w:p>
    <w:p w14:paraId="73344154" w14:textId="77777777" w:rsidR="00E362DC" w:rsidRDefault="00125943" w:rsidP="00103E8C">
      <w:r>
        <w:rPr>
          <w:noProof/>
        </w:rPr>
        <w:drawing>
          <wp:inline distT="0" distB="0" distL="0" distR="0" wp14:anchorId="09A675AB" wp14:editId="54DBBA7C">
            <wp:extent cx="5943600" cy="2486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486025"/>
                    </a:xfrm>
                    <a:prstGeom prst="rect">
                      <a:avLst/>
                    </a:prstGeom>
                  </pic:spPr>
                </pic:pic>
              </a:graphicData>
            </a:graphic>
          </wp:inline>
        </w:drawing>
      </w:r>
    </w:p>
    <w:p w14:paraId="1A4BEC90" w14:textId="77777777" w:rsidR="00A411FC" w:rsidRDefault="00A411FC" w:rsidP="00103E8C"/>
    <w:p w14:paraId="00AB5BF4" w14:textId="087F64D5" w:rsidR="00E362DC" w:rsidRDefault="00E362DC" w:rsidP="00103E8C">
      <w:r>
        <w:t>Navigation / Waypoints</w:t>
      </w:r>
    </w:p>
    <w:p w14:paraId="6330E83E" w14:textId="65FF6B58" w:rsidR="00C342D2" w:rsidRDefault="00E362DC" w:rsidP="00103E8C">
      <w:r>
        <w:rPr>
          <w:noProof/>
        </w:rPr>
        <w:drawing>
          <wp:anchor distT="0" distB="0" distL="114300" distR="114300" simplePos="0" relativeHeight="251698688" behindDoc="1" locked="0" layoutInCell="1" allowOverlap="1" wp14:anchorId="70FDFBD7" wp14:editId="70436ED2">
            <wp:simplePos x="0" y="0"/>
            <wp:positionH relativeFrom="column">
              <wp:posOffset>2540</wp:posOffset>
            </wp:positionH>
            <wp:positionV relativeFrom="paragraph">
              <wp:posOffset>4445</wp:posOffset>
            </wp:positionV>
            <wp:extent cx="1761490" cy="2419350"/>
            <wp:effectExtent l="0" t="0" r="0" b="0"/>
            <wp:wrapTight wrapText="bothSides">
              <wp:wrapPolygon edited="0">
                <wp:start x="0" y="0"/>
                <wp:lineTo x="0" y="21430"/>
                <wp:lineTo x="21257" y="21430"/>
                <wp:lineTo x="212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149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694">
        <w:rPr>
          <w:noProof/>
        </w:rPr>
        <mc:AlternateContent>
          <mc:Choice Requires="wps">
            <w:drawing>
              <wp:anchor distT="0" distB="0" distL="114300" distR="114300" simplePos="0" relativeHeight="251687424" behindDoc="0" locked="0" layoutInCell="1" allowOverlap="1" wp14:anchorId="60EC36C3" wp14:editId="15BD3FBE">
                <wp:simplePos x="0" y="0"/>
                <wp:positionH relativeFrom="column">
                  <wp:posOffset>31750</wp:posOffset>
                </wp:positionH>
                <wp:positionV relativeFrom="paragraph">
                  <wp:posOffset>89535</wp:posOffset>
                </wp:positionV>
                <wp:extent cx="736600" cy="533400"/>
                <wp:effectExtent l="0" t="0" r="25400" b="19050"/>
                <wp:wrapNone/>
                <wp:docPr id="3" name="Oval 3"/>
                <wp:cNvGraphicFramePr/>
                <a:graphic xmlns:a="http://schemas.openxmlformats.org/drawingml/2006/main">
                  <a:graphicData uri="http://schemas.microsoft.com/office/word/2010/wordprocessingShape">
                    <wps:wsp>
                      <wps:cNvSpPr/>
                      <wps:spPr>
                        <a:xfrm>
                          <a:off x="0" y="0"/>
                          <a:ext cx="736600"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8DA52D" id="Oval 3" o:spid="_x0000_s1026" style="position:absolute;margin-left:2.5pt;margin-top:7.05pt;width:58pt;height:42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" filled="f" strokecolor="red" strokeweight="2pt"/>
            </w:pict>
          </mc:Fallback>
        </mc:AlternateContent>
      </w:r>
      <w:r>
        <w:t>Don’t forget Map and Navigation</w:t>
      </w:r>
      <w:r w:rsidR="0088126F">
        <w:t xml:space="preserve"> sections</w:t>
      </w:r>
      <w:r>
        <w:t xml:space="preserve"> also must be directed to pull JPGS and WPT files</w:t>
      </w:r>
      <w:r w:rsidR="0088126F">
        <w:t xml:space="preserve"> respectively</w:t>
      </w:r>
      <w:r>
        <w:t xml:space="preserve"> for use on the handheld.</w:t>
      </w:r>
    </w:p>
    <w:p w14:paraId="6EEEEA74" w14:textId="77777777" w:rsidR="00E362DC" w:rsidRDefault="00E362DC" w:rsidP="00103E8C"/>
    <w:p w14:paraId="5E9972FD" w14:textId="0DD4E0AD" w:rsidR="00B0652D" w:rsidRDefault="0088126F" w:rsidP="00103E8C">
      <w:r>
        <w:t>To Load Background maps, o</w:t>
      </w:r>
      <w:r w:rsidR="00E362DC">
        <w:t>n the Map Section, accessing locations is done by selecting</w:t>
      </w:r>
      <w:r w:rsidR="005C7694">
        <w:t xml:space="preserve"> Map Section </w:t>
      </w:r>
      <w:r w:rsidR="00E362DC">
        <w:t xml:space="preserve">\ </w:t>
      </w:r>
      <w:r w:rsidR="00B0652D">
        <w:t>Layers</w:t>
      </w:r>
      <w:r w:rsidR="005C7694">
        <w:t xml:space="preserve">, </w:t>
      </w:r>
      <w:r w:rsidR="00E362DC">
        <w:t xml:space="preserve">and </w:t>
      </w:r>
      <w:r w:rsidR="005C7694">
        <w:t>select Background Files</w:t>
      </w:r>
      <w:r w:rsidR="00E362DC">
        <w:t>.  Alter</w:t>
      </w:r>
      <w:r w:rsidR="00B0652D">
        <w:t xml:space="preserve"> Location from Default to Storage Card.</w:t>
      </w:r>
    </w:p>
    <w:p w14:paraId="2347EF64" w14:textId="77777777" w:rsidR="00B0652D" w:rsidRDefault="00B0652D" w:rsidP="00103E8C"/>
    <w:p w14:paraId="17230C39" w14:textId="77777777" w:rsidR="0088126F" w:rsidRDefault="0088126F" w:rsidP="00103E8C">
      <w:r>
        <w:t>To access Waypoint (WPT) files created in either PFO or Positions, Set the Waypoint Subsection in the Navigation section to look to the Storage card for location.</w:t>
      </w:r>
    </w:p>
    <w:p w14:paraId="16A4F728" w14:textId="77777777" w:rsidR="0088126F" w:rsidRDefault="0088126F" w:rsidP="00103E8C"/>
    <w:p w14:paraId="7EA53D18" w14:textId="36989550" w:rsidR="00B0652D" w:rsidRDefault="00B0652D" w:rsidP="00103E8C">
      <w:r>
        <w:t>Congratulations.  Your GPS is now set forever to bypass ActiveSync as a file transfer software since the USB switcher app controls the connection to the PC and TerraSync knows where to look for files.</w:t>
      </w:r>
    </w:p>
    <w:p w14:paraId="5514E8EF" w14:textId="77777777" w:rsidR="00B0652D" w:rsidRDefault="00B0652D" w:rsidP="00103E8C"/>
    <w:p w14:paraId="10458DED" w14:textId="52076140" w:rsidR="00C342D2" w:rsidRDefault="00C342D2" w:rsidP="00103E8C">
      <w:r>
        <w:t xml:space="preserve">If you forget to change the file location to Storage Card </w:t>
      </w:r>
      <w:r w:rsidR="00B0652D">
        <w:t>during a GPS Job</w:t>
      </w:r>
      <w:r>
        <w:t xml:space="preserve"> copy the files </w:t>
      </w:r>
      <w:r w:rsidR="00B0652D">
        <w:t>from the</w:t>
      </w:r>
      <w:r>
        <w:t xml:space="preserve"> SD Card </w:t>
      </w:r>
      <w:r w:rsidR="00B0652D">
        <w:t xml:space="preserve">Use the Data Section / </w:t>
      </w:r>
      <w:r>
        <w:t xml:space="preserve">File Manager </w:t>
      </w:r>
      <w:r w:rsidR="00B0652D">
        <w:t>subsection selecting</w:t>
      </w:r>
      <w:r>
        <w:t xml:space="preserve"> Options / Copy To. </w:t>
      </w:r>
    </w:p>
    <w:p w14:paraId="7873F2D4" w14:textId="77777777" w:rsidR="00C342D2" w:rsidRDefault="00C342D2" w:rsidP="00103E8C"/>
    <w:p w14:paraId="625F86CE" w14:textId="77777777" w:rsidR="00DA0C55" w:rsidRDefault="00DA0C55" w:rsidP="00103E8C">
      <w:pPr>
        <w:rPr>
          <w:b/>
          <w:bCs/>
        </w:rPr>
      </w:pPr>
    </w:p>
    <w:p w14:paraId="05C36F5F" w14:textId="2BA315F4" w:rsidR="00DA0C55" w:rsidRDefault="00715F09" w:rsidP="00DA0C55">
      <w:pPr>
        <w:pStyle w:val="Heading1"/>
        <w:spacing w:before="0" w:after="60" w:line="240" w:lineRule="auto"/>
        <w:jc w:val="both"/>
      </w:pPr>
      <w:r w:rsidRPr="00C342D2">
        <w:rPr>
          <w:bCs/>
        </w:rPr>
        <w:t>Configuring Data Transfer to transfer files directly to/from SD</w:t>
      </w:r>
    </w:p>
    <w:p w14:paraId="780F7EE4" w14:textId="4BF0B8E8" w:rsidR="00C342D2" w:rsidRDefault="00C342D2" w:rsidP="00103E8C"/>
    <w:p w14:paraId="6CF2845B" w14:textId="707C6D24" w:rsidR="00B878AF" w:rsidRDefault="007919B4" w:rsidP="00103E8C">
      <w:r>
        <w:t>Applicable</w:t>
      </w:r>
      <w:r w:rsidR="00B878AF">
        <w:t xml:space="preserve"> for </w:t>
      </w:r>
      <w:r>
        <w:t xml:space="preserve">Trimble Positions, Trimble </w:t>
      </w:r>
      <w:r w:rsidR="00B878AF">
        <w:t>Pathfinder Office and Trimble Business Center Workflows</w:t>
      </w:r>
      <w:r w:rsidR="00E362DC">
        <w:t>.</w:t>
      </w:r>
    </w:p>
    <w:p w14:paraId="63E6DB70" w14:textId="77777777" w:rsidR="00B878AF" w:rsidRDefault="00B878AF" w:rsidP="00103E8C"/>
    <w:p w14:paraId="2F69CCC2" w14:textId="496F13C2" w:rsidR="00C342D2" w:rsidRDefault="00C342D2" w:rsidP="00103E8C">
      <w:r>
        <w:t xml:space="preserve">You must </w:t>
      </w:r>
      <w:r w:rsidR="00B0652D">
        <w:t xml:space="preserve">now </w:t>
      </w:r>
      <w:r>
        <w:t xml:space="preserve">change how you use Data Transfer to get data to and from the device. As the SD card is now visible as a lettered drive on the Windows PC, set up a GIS Folder device in </w:t>
      </w:r>
      <w:r w:rsidR="00B0652D">
        <w:t xml:space="preserve">the </w:t>
      </w:r>
      <w:r>
        <w:t>Data Transfer</w:t>
      </w:r>
      <w:r w:rsidR="00B0652D">
        <w:t xml:space="preserve"> Utility</w:t>
      </w:r>
      <w:r>
        <w:t xml:space="preserve"> and point that to the lettered drive</w:t>
      </w:r>
      <w:r w:rsidR="00B0652D">
        <w:t>.  This works for Pathfinder Office</w:t>
      </w:r>
      <w:r w:rsidR="00B878AF">
        <w:t xml:space="preserve">, </w:t>
      </w:r>
      <w:r w:rsidR="00B0652D">
        <w:t>Positions</w:t>
      </w:r>
      <w:r w:rsidR="00B878AF">
        <w:t xml:space="preserve"> and TBC</w:t>
      </w:r>
      <w:r w:rsidR="00B0652D">
        <w:t xml:space="preserve"> workflows.  </w:t>
      </w:r>
    </w:p>
    <w:p w14:paraId="3AE68A29" w14:textId="7C6F6F92" w:rsidR="00C342D2" w:rsidRDefault="00C342D2" w:rsidP="00103E8C"/>
    <w:p w14:paraId="7CE78E9B" w14:textId="2B58F213" w:rsidR="000B5FB2" w:rsidRDefault="000B5FB2"/>
    <w:p w14:paraId="1D110171" w14:textId="7073FD27" w:rsidR="000B5FB2" w:rsidRPr="000B5FB2" w:rsidRDefault="00B878AF" w:rsidP="009E7AEA">
      <w:pPr>
        <w:pStyle w:val="ListParagraph"/>
        <w:numPr>
          <w:ilvl w:val="0"/>
          <w:numId w:val="36"/>
        </w:numPr>
        <w:rPr>
          <w:rFonts w:asciiTheme="minorHAnsi" w:hAnsiTheme="minorHAnsi" w:cs="Arial"/>
          <w:color w:val="000000"/>
          <w:szCs w:val="22"/>
        </w:rPr>
      </w:pPr>
      <w:r>
        <w:t xml:space="preserve">Launching Pathfinder Office Select Utility in the Menu, or Data Transfer tool in Positions toolbar or the Device Pane in TBC.  Select </w:t>
      </w:r>
      <w:r w:rsidR="00C342D2">
        <w:t xml:space="preserve">Add a new device, and select GIS Folder: </w:t>
      </w:r>
    </w:p>
    <w:p w14:paraId="4BDC3C9E" w14:textId="77777777" w:rsidR="000B5FB2" w:rsidRPr="000B5FB2" w:rsidRDefault="000B5FB2" w:rsidP="000B5FB2">
      <w:pPr>
        <w:pStyle w:val="ListParagraph"/>
        <w:rPr>
          <w:rFonts w:asciiTheme="minorHAnsi" w:hAnsiTheme="minorHAnsi" w:cs="Arial"/>
          <w:color w:val="000000"/>
          <w:szCs w:val="22"/>
        </w:rPr>
      </w:pPr>
    </w:p>
    <w:p w14:paraId="27B6C070" w14:textId="3EB2FD15" w:rsidR="00C342D2" w:rsidRDefault="00C342D2" w:rsidP="000B5FB2">
      <w:pPr>
        <w:pStyle w:val="ListParagraph"/>
        <w:rPr>
          <w:rFonts w:asciiTheme="minorHAnsi" w:hAnsiTheme="minorHAnsi" w:cs="Arial"/>
          <w:color w:val="000000"/>
          <w:szCs w:val="22"/>
        </w:rPr>
      </w:pPr>
      <w:r>
        <w:rPr>
          <w:noProof/>
        </w:rPr>
        <w:drawing>
          <wp:inline distT="0" distB="0" distL="0" distR="0" wp14:anchorId="1D2D93C6" wp14:editId="6BB9FDE2">
            <wp:extent cx="5484316" cy="318770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22557" cy="3209927"/>
                    </a:xfrm>
                    <a:prstGeom prst="rect">
                      <a:avLst/>
                    </a:prstGeom>
                  </pic:spPr>
                </pic:pic>
              </a:graphicData>
            </a:graphic>
          </wp:inline>
        </w:drawing>
      </w:r>
    </w:p>
    <w:p w14:paraId="73A3F2E1" w14:textId="73A9A349" w:rsidR="00B0652D" w:rsidRDefault="00B0652D" w:rsidP="000B5FB2">
      <w:pPr>
        <w:pStyle w:val="ListParagraph"/>
        <w:rPr>
          <w:rFonts w:asciiTheme="minorHAnsi" w:hAnsiTheme="minorHAnsi" w:cs="Arial"/>
          <w:color w:val="000000"/>
          <w:szCs w:val="22"/>
        </w:rPr>
      </w:pPr>
    </w:p>
    <w:p w14:paraId="4DEA29F8" w14:textId="77777777" w:rsidR="00B0652D" w:rsidRDefault="00B0652D" w:rsidP="000B5FB2">
      <w:pPr>
        <w:pStyle w:val="ListParagraph"/>
        <w:rPr>
          <w:rFonts w:asciiTheme="minorHAnsi" w:hAnsiTheme="minorHAnsi" w:cs="Arial"/>
          <w:color w:val="000000"/>
          <w:szCs w:val="22"/>
        </w:rPr>
      </w:pPr>
    </w:p>
    <w:p w14:paraId="52289F79" w14:textId="77777777" w:rsidR="000B5FB2" w:rsidRPr="00C342D2" w:rsidRDefault="000B5FB2" w:rsidP="000B5FB2">
      <w:pPr>
        <w:pStyle w:val="ListParagraph"/>
        <w:rPr>
          <w:rFonts w:asciiTheme="minorHAnsi" w:hAnsiTheme="minorHAnsi" w:cs="Arial"/>
          <w:color w:val="000000"/>
          <w:szCs w:val="22"/>
        </w:rPr>
      </w:pPr>
    </w:p>
    <w:p w14:paraId="326EA1D2" w14:textId="77777777" w:rsidR="000B5FB2" w:rsidRPr="000B5FB2" w:rsidRDefault="00C342D2" w:rsidP="00C342D2">
      <w:pPr>
        <w:pStyle w:val="ListParagraph"/>
        <w:numPr>
          <w:ilvl w:val="0"/>
          <w:numId w:val="36"/>
        </w:numPr>
        <w:rPr>
          <w:rFonts w:asciiTheme="minorHAnsi" w:hAnsiTheme="minorHAnsi" w:cs="Arial"/>
          <w:color w:val="000000"/>
          <w:szCs w:val="22"/>
        </w:rPr>
      </w:pPr>
      <w:r>
        <w:t xml:space="preserve">Select the lettered drive that is associated with the device: </w:t>
      </w:r>
    </w:p>
    <w:p w14:paraId="53F4C81C" w14:textId="77777777" w:rsidR="000B5FB2" w:rsidRDefault="000B5FB2" w:rsidP="000B5FB2">
      <w:pPr>
        <w:ind w:left="360"/>
        <w:rPr>
          <w:rFonts w:asciiTheme="minorHAnsi" w:hAnsiTheme="minorHAnsi" w:cs="Arial"/>
          <w:color w:val="000000"/>
          <w:szCs w:val="22"/>
        </w:rPr>
      </w:pPr>
    </w:p>
    <w:p w14:paraId="6D49549D" w14:textId="70ADBE80" w:rsidR="00C342D2" w:rsidRDefault="00C342D2" w:rsidP="000B5FB2">
      <w:pPr>
        <w:ind w:left="360" w:firstLine="360"/>
        <w:rPr>
          <w:rFonts w:asciiTheme="minorHAnsi" w:hAnsiTheme="minorHAnsi" w:cs="Arial"/>
          <w:color w:val="000000"/>
          <w:szCs w:val="22"/>
        </w:rPr>
      </w:pPr>
      <w:r>
        <w:rPr>
          <w:noProof/>
        </w:rPr>
        <w:drawing>
          <wp:inline distT="0" distB="0" distL="0" distR="0" wp14:anchorId="3DA79782" wp14:editId="072751BD">
            <wp:extent cx="4127500" cy="4178246"/>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231" t="-1" r="22782" b="9877"/>
                    <a:stretch/>
                  </pic:blipFill>
                  <pic:spPr bwMode="auto">
                    <a:xfrm>
                      <a:off x="0" y="0"/>
                      <a:ext cx="4183498" cy="4234933"/>
                    </a:xfrm>
                    <a:prstGeom prst="rect">
                      <a:avLst/>
                    </a:prstGeom>
                    <a:ln>
                      <a:noFill/>
                    </a:ln>
                    <a:extLst>
                      <a:ext uri="{53640926-AAD7-44D8-BBD7-CCE9431645EC}">
                        <a14:shadowObscured xmlns:a14="http://schemas.microsoft.com/office/drawing/2010/main"/>
                      </a:ext>
                    </a:extLst>
                  </pic:spPr>
                </pic:pic>
              </a:graphicData>
            </a:graphic>
          </wp:inline>
        </w:drawing>
      </w:r>
    </w:p>
    <w:p w14:paraId="547216A8" w14:textId="77777777" w:rsidR="000B5FB2" w:rsidRPr="000B5FB2" w:rsidRDefault="000B5FB2" w:rsidP="000B5FB2">
      <w:pPr>
        <w:ind w:left="360" w:firstLine="360"/>
        <w:rPr>
          <w:rFonts w:asciiTheme="minorHAnsi" w:hAnsiTheme="minorHAnsi" w:cs="Arial"/>
          <w:color w:val="000000"/>
          <w:szCs w:val="22"/>
        </w:rPr>
      </w:pPr>
    </w:p>
    <w:p w14:paraId="0E6EB3CA" w14:textId="494D7560" w:rsidR="000B5FB2" w:rsidRPr="000B5FB2" w:rsidRDefault="00C342D2" w:rsidP="00C342D2">
      <w:pPr>
        <w:pStyle w:val="ListParagraph"/>
        <w:numPr>
          <w:ilvl w:val="0"/>
          <w:numId w:val="36"/>
        </w:numPr>
        <w:rPr>
          <w:rFonts w:asciiTheme="minorHAnsi" w:hAnsiTheme="minorHAnsi" w:cs="Arial"/>
          <w:color w:val="000000"/>
          <w:szCs w:val="22"/>
        </w:rPr>
      </w:pPr>
      <w:r>
        <w:lastRenderedPageBreak/>
        <w:t>Choose TerraSync as the file Type, and select the TerraSync version</w:t>
      </w:r>
      <w:r w:rsidR="0088126F">
        <w:t xml:space="preserve"> v</w:t>
      </w:r>
      <w:proofErr w:type="gramStart"/>
      <w:r w:rsidR="0088126F">
        <w:t>3.xx</w:t>
      </w:r>
      <w:proofErr w:type="gramEnd"/>
      <w:r w:rsidR="0088126F">
        <w:t>, v4xx., v5xx</w:t>
      </w:r>
      <w:r>
        <w:t xml:space="preserve">: </w:t>
      </w:r>
    </w:p>
    <w:p w14:paraId="00D696AB" w14:textId="12C5EEF4" w:rsidR="00C342D2" w:rsidRDefault="00C342D2" w:rsidP="000B5FB2">
      <w:pPr>
        <w:pStyle w:val="ListParagraph"/>
        <w:rPr>
          <w:rFonts w:asciiTheme="minorHAnsi" w:hAnsiTheme="minorHAnsi" w:cs="Arial"/>
          <w:color w:val="000000"/>
          <w:szCs w:val="22"/>
        </w:rPr>
      </w:pPr>
      <w:r>
        <w:rPr>
          <w:noProof/>
        </w:rPr>
        <w:drawing>
          <wp:inline distT="0" distB="0" distL="0" distR="0" wp14:anchorId="497884D3" wp14:editId="7356F7B2">
            <wp:extent cx="3600450" cy="28120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136" r="14136" b="7493"/>
                    <a:stretch/>
                  </pic:blipFill>
                  <pic:spPr bwMode="auto">
                    <a:xfrm>
                      <a:off x="0" y="0"/>
                      <a:ext cx="3644076" cy="2846103"/>
                    </a:xfrm>
                    <a:prstGeom prst="rect">
                      <a:avLst/>
                    </a:prstGeom>
                    <a:ln>
                      <a:noFill/>
                    </a:ln>
                    <a:extLst>
                      <a:ext uri="{53640926-AAD7-44D8-BBD7-CCE9431645EC}">
                        <a14:shadowObscured xmlns:a14="http://schemas.microsoft.com/office/drawing/2010/main"/>
                      </a:ext>
                    </a:extLst>
                  </pic:spPr>
                </pic:pic>
              </a:graphicData>
            </a:graphic>
          </wp:inline>
        </w:drawing>
      </w:r>
    </w:p>
    <w:p w14:paraId="4E6CD444" w14:textId="77777777" w:rsidR="00A411FC" w:rsidRDefault="00A411FC" w:rsidP="000B5FB2">
      <w:pPr>
        <w:pStyle w:val="ListParagraph"/>
        <w:rPr>
          <w:rFonts w:asciiTheme="minorHAnsi" w:hAnsiTheme="minorHAnsi" w:cs="Arial"/>
          <w:color w:val="000000"/>
          <w:szCs w:val="22"/>
        </w:rPr>
      </w:pPr>
    </w:p>
    <w:p w14:paraId="76A0AFC4" w14:textId="4B4B9D18" w:rsidR="002155CD" w:rsidRPr="00C342D2" w:rsidRDefault="002155CD" w:rsidP="002155CD">
      <w:pPr>
        <w:pStyle w:val="ListParagraph"/>
        <w:numPr>
          <w:ilvl w:val="0"/>
          <w:numId w:val="36"/>
        </w:numPr>
        <w:rPr>
          <w:rFonts w:asciiTheme="minorHAnsi" w:hAnsiTheme="minorHAnsi" w:cs="Arial"/>
          <w:color w:val="000000"/>
          <w:szCs w:val="22"/>
        </w:rPr>
      </w:pPr>
      <w:r>
        <w:rPr>
          <w:rFonts w:asciiTheme="minorHAnsi" w:hAnsiTheme="minorHAnsi" w:cs="Arial"/>
          <w:color w:val="000000"/>
          <w:szCs w:val="22"/>
        </w:rPr>
        <w:t>Specify a Name for Device – We recommend using syntax like this</w:t>
      </w:r>
      <w:proofErr w:type="gramStart"/>
      <w:r>
        <w:rPr>
          <w:rFonts w:asciiTheme="minorHAnsi" w:hAnsiTheme="minorHAnsi" w:cs="Arial"/>
          <w:color w:val="000000"/>
          <w:szCs w:val="22"/>
        </w:rPr>
        <w:t>:  “</w:t>
      </w:r>
      <w:proofErr w:type="spellStart"/>
      <w:proofErr w:type="gramEnd"/>
      <w:r w:rsidRPr="002155CD">
        <w:rPr>
          <w:rFonts w:asciiTheme="minorHAnsi" w:hAnsiTheme="minorHAnsi" w:cs="Arial"/>
          <w:b/>
          <w:bCs/>
          <w:color w:val="000000"/>
          <w:szCs w:val="22"/>
        </w:rPr>
        <w:t>USBConnection</w:t>
      </w:r>
      <w:proofErr w:type="spellEnd"/>
      <w:r w:rsidRPr="002155CD">
        <w:rPr>
          <w:rFonts w:asciiTheme="minorHAnsi" w:hAnsiTheme="minorHAnsi" w:cs="Arial"/>
          <w:b/>
          <w:bCs/>
          <w:color w:val="000000"/>
          <w:szCs w:val="22"/>
        </w:rPr>
        <w:t xml:space="preserve"> – E:drive</w:t>
      </w:r>
      <w:r>
        <w:rPr>
          <w:rFonts w:asciiTheme="minorHAnsi" w:hAnsiTheme="minorHAnsi" w:cs="Arial"/>
          <w:color w:val="000000"/>
          <w:szCs w:val="22"/>
        </w:rPr>
        <w:t xml:space="preserve">”.  In this case, this specifies, the connection is over the </w:t>
      </w:r>
      <w:proofErr w:type="gramStart"/>
      <w:r>
        <w:rPr>
          <w:rFonts w:asciiTheme="minorHAnsi" w:hAnsiTheme="minorHAnsi" w:cs="Arial"/>
          <w:color w:val="000000"/>
          <w:szCs w:val="22"/>
        </w:rPr>
        <w:t>E:drive</w:t>
      </w:r>
      <w:proofErr w:type="gramEnd"/>
      <w:r>
        <w:rPr>
          <w:rFonts w:asciiTheme="minorHAnsi" w:hAnsiTheme="minorHAnsi" w:cs="Arial"/>
          <w:color w:val="000000"/>
          <w:szCs w:val="22"/>
        </w:rPr>
        <w:t>.</w:t>
      </w:r>
      <w:r w:rsidRPr="002155CD">
        <w:rPr>
          <w:noProof/>
        </w:rPr>
        <w:t xml:space="preserve"> </w:t>
      </w:r>
      <w:r>
        <w:rPr>
          <w:noProof/>
        </w:rPr>
        <w:drawing>
          <wp:inline distT="0" distB="0" distL="0" distR="0" wp14:anchorId="27B10597" wp14:editId="4D3026C1">
            <wp:extent cx="4153113" cy="29783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53113" cy="2978303"/>
                    </a:xfrm>
                    <a:prstGeom prst="rect">
                      <a:avLst/>
                    </a:prstGeom>
                  </pic:spPr>
                </pic:pic>
              </a:graphicData>
            </a:graphic>
          </wp:inline>
        </w:drawing>
      </w:r>
    </w:p>
    <w:p w14:paraId="0B8AC21C" w14:textId="77777777" w:rsidR="00C342D2" w:rsidRDefault="00C342D2" w:rsidP="00C342D2">
      <w:pPr>
        <w:ind w:left="360"/>
      </w:pPr>
    </w:p>
    <w:p w14:paraId="402B6503" w14:textId="251A12FE" w:rsidR="00CF4594" w:rsidRDefault="00C342D2" w:rsidP="000B5FB2">
      <w:pPr>
        <w:ind w:left="360"/>
      </w:pPr>
      <w:r>
        <w:t>With these settings applied, you can use Data Transfer to send files directly to and from the SD card.</w:t>
      </w:r>
    </w:p>
    <w:p w14:paraId="6909E31B" w14:textId="03E60B6C" w:rsidR="002155CD" w:rsidRDefault="002155CD" w:rsidP="002155CD">
      <w:pPr>
        <w:ind w:left="360"/>
      </w:pPr>
      <w:r>
        <w:t>CONGRATULATIONS – You have now circumvented WMDC forever more.</w:t>
      </w:r>
    </w:p>
    <w:p w14:paraId="439471B7" w14:textId="77777777" w:rsidR="002155CD" w:rsidRDefault="002155CD" w:rsidP="000B5FB2">
      <w:pPr>
        <w:ind w:left="360"/>
      </w:pPr>
    </w:p>
    <w:p w14:paraId="02B5E813" w14:textId="2B50E96E" w:rsidR="002155CD" w:rsidRDefault="002155CD" w:rsidP="000B5FB2">
      <w:pPr>
        <w:ind w:left="360"/>
        <w:rPr>
          <w:b/>
          <w:bCs/>
        </w:rPr>
      </w:pPr>
      <w:r>
        <w:rPr>
          <w:noProof/>
        </w:rPr>
        <w:drawing>
          <wp:inline distT="0" distB="0" distL="0" distR="0" wp14:anchorId="67A5238B" wp14:editId="625F84DB">
            <wp:extent cx="4502150" cy="9793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28735" cy="985097"/>
                    </a:xfrm>
                    <a:prstGeom prst="rect">
                      <a:avLst/>
                    </a:prstGeom>
                  </pic:spPr>
                </pic:pic>
              </a:graphicData>
            </a:graphic>
          </wp:inline>
        </w:drawing>
      </w:r>
    </w:p>
    <w:p w14:paraId="5A17E778" w14:textId="77777777" w:rsidR="002155CD" w:rsidRDefault="002155CD" w:rsidP="000B5FB2">
      <w:pPr>
        <w:ind w:left="360"/>
        <w:rPr>
          <w:b/>
          <w:bCs/>
        </w:rPr>
      </w:pPr>
    </w:p>
    <w:p w14:paraId="3FD48B9A" w14:textId="3B5A70CE" w:rsidR="00B0652D" w:rsidRDefault="00B0652D" w:rsidP="000B5FB2">
      <w:pPr>
        <w:ind w:left="360"/>
        <w:rPr>
          <w:b/>
          <w:bCs/>
        </w:rPr>
      </w:pPr>
    </w:p>
    <w:p w14:paraId="17A65B31" w14:textId="77777777" w:rsidR="002155CD" w:rsidRDefault="002155CD" w:rsidP="000B5FB2">
      <w:pPr>
        <w:ind w:left="360"/>
        <w:rPr>
          <w:b/>
          <w:bCs/>
        </w:rPr>
      </w:pPr>
    </w:p>
    <w:p w14:paraId="4B247919" w14:textId="26B10AE3" w:rsidR="00715F09" w:rsidRDefault="00715F09" w:rsidP="00715F09">
      <w:pPr>
        <w:pStyle w:val="Heading1"/>
        <w:spacing w:before="0" w:after="60" w:line="240" w:lineRule="auto"/>
        <w:jc w:val="both"/>
      </w:pPr>
      <w:r w:rsidRPr="00C342D2">
        <w:rPr>
          <w:bCs/>
        </w:rPr>
        <w:lastRenderedPageBreak/>
        <w:t>Transferring</w:t>
      </w:r>
      <w:bookmarkStart w:id="3" w:name="install"/>
      <w:bookmarkEnd w:id="3"/>
      <w:r w:rsidRPr="00C342D2">
        <w:rPr>
          <w:bCs/>
        </w:rPr>
        <w:t xml:space="preserve"> </w:t>
      </w:r>
      <w:r w:rsidR="006B1F09">
        <w:rPr>
          <w:bCs/>
        </w:rPr>
        <w:t xml:space="preserve">Studio and </w:t>
      </w:r>
      <w:r w:rsidRPr="00C342D2">
        <w:rPr>
          <w:bCs/>
        </w:rPr>
        <w:t xml:space="preserve">Coordinate System </w:t>
      </w:r>
      <w:r>
        <w:rPr>
          <w:bCs/>
        </w:rPr>
        <w:t>files</w:t>
      </w:r>
    </w:p>
    <w:p w14:paraId="0F956F14" w14:textId="7ECFF4F8" w:rsidR="00C342D2" w:rsidRDefault="00C342D2" w:rsidP="006B1F09">
      <w:r>
        <w:t xml:space="preserve">You cannot transfer </w:t>
      </w:r>
      <w:r w:rsidR="006B1F09">
        <w:t xml:space="preserve">Studio files or </w:t>
      </w:r>
      <w:r>
        <w:t>coordinate system files using the GIS folder option</w:t>
      </w:r>
      <w:r w:rsidR="006B1F09">
        <w:t xml:space="preserve"> and USB Switcher App.  This is because both STU/CFG</w:t>
      </w:r>
      <w:r w:rsidR="00A411FC">
        <w:t>/TCF</w:t>
      </w:r>
      <w:r w:rsidR="006B1F09">
        <w:t xml:space="preserve"> files that control the configuration of TerraSync and CSW files are directed to the exact location on the Trimble only when using Windows Mobile Device Center and Windows Device option in Data Transfer.  </w:t>
      </w:r>
      <w:r>
        <w:t xml:space="preserve"> If you want to</w:t>
      </w:r>
      <w:r w:rsidR="006B1F09">
        <w:t xml:space="preserve"> send Studio Files or </w:t>
      </w:r>
      <w:r>
        <w:t xml:space="preserve">add custom coordinate systems that are not available in the version of TerraSync you have installed, follow these instructions: </w:t>
      </w:r>
    </w:p>
    <w:p w14:paraId="4A9CBE41" w14:textId="77777777" w:rsidR="00CC593F" w:rsidRDefault="00CC593F" w:rsidP="006B1F09"/>
    <w:p w14:paraId="013A940C" w14:textId="3B9B29BB" w:rsidR="00DA3987" w:rsidRDefault="00DA3987" w:rsidP="006B1F09">
      <w:r>
        <w:t>A – Transferring Studio Files including Configuration files</w:t>
      </w:r>
    </w:p>
    <w:p w14:paraId="2B1BEB85" w14:textId="77777777" w:rsidR="00B409CD" w:rsidRDefault="00B409CD" w:rsidP="006B1F09"/>
    <w:p w14:paraId="0BC38B93" w14:textId="7289C8BF" w:rsidR="00DA3987" w:rsidRDefault="00DA3987" w:rsidP="00DA3987">
      <w:pPr>
        <w:pStyle w:val="ListParagraph"/>
        <w:numPr>
          <w:ilvl w:val="0"/>
          <w:numId w:val="42"/>
        </w:numPr>
      </w:pPr>
      <w:r>
        <w:t>Create Studio Files using Positions Studio or Pathfinder Office Studio file app</w:t>
      </w:r>
    </w:p>
    <w:p w14:paraId="045D1365" w14:textId="2DFE10E0" w:rsidR="00DA3987" w:rsidRDefault="00DA3987" w:rsidP="00DA3987">
      <w:pPr>
        <w:pStyle w:val="ListParagraph"/>
      </w:pPr>
      <w:r w:rsidRPr="00DA3987">
        <w:rPr>
          <w:noProof/>
        </w:rPr>
        <w:drawing>
          <wp:inline distT="0" distB="0" distL="0" distR="0" wp14:anchorId="729BB498" wp14:editId="35555803">
            <wp:extent cx="4610100" cy="1349045"/>
            <wp:effectExtent l="0" t="0" r="0" b="3810"/>
            <wp:docPr id="5" name="Picture 4">
              <a:extLst xmlns:a="http://schemas.openxmlformats.org/drawingml/2006/main">
                <a:ext uri="{FF2B5EF4-FFF2-40B4-BE49-F238E27FC236}">
                  <a16:creationId xmlns:a16="http://schemas.microsoft.com/office/drawing/2014/main" id="{B64A5DE9-0022-4A8E-B0C5-216CA5C559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64A5DE9-0022-4A8E-B0C5-216CA5C5591A}"/>
                        </a:ext>
                      </a:extLst>
                    </pic:cNvPr>
                    <pic:cNvPicPr>
                      <a:picLocks noChangeAspect="1"/>
                    </pic:cNvPicPr>
                  </pic:nvPicPr>
                  <pic:blipFill>
                    <a:blip r:embed="rId29"/>
                    <a:stretch>
                      <a:fillRect/>
                    </a:stretch>
                  </pic:blipFill>
                  <pic:spPr>
                    <a:xfrm>
                      <a:off x="0" y="0"/>
                      <a:ext cx="4638033" cy="1357219"/>
                    </a:xfrm>
                    <a:prstGeom prst="rect">
                      <a:avLst/>
                    </a:prstGeom>
                  </pic:spPr>
                </pic:pic>
              </a:graphicData>
            </a:graphic>
          </wp:inline>
        </w:drawing>
      </w:r>
    </w:p>
    <w:p w14:paraId="06DA1B00" w14:textId="77777777" w:rsidR="00B409CD" w:rsidRDefault="00B409CD" w:rsidP="00DA3987">
      <w:pPr>
        <w:pStyle w:val="ListParagraph"/>
      </w:pPr>
    </w:p>
    <w:p w14:paraId="32BD5A5C" w14:textId="75308256" w:rsidR="00DA3987" w:rsidRDefault="00DA3987" w:rsidP="00DA3987">
      <w:pPr>
        <w:pStyle w:val="ListParagraph"/>
        <w:numPr>
          <w:ilvl w:val="0"/>
          <w:numId w:val="42"/>
        </w:numPr>
      </w:pPr>
      <w:r>
        <w:t>Select Data Tab and turn off all Generic Features</w:t>
      </w:r>
      <w:r w:rsidR="00B409CD">
        <w:t>. This ensures you eliminate these three features as the “default” Generic Features. We recommend you always use the CORE point, CORE line and CORE polygon features for all your “generic collection”</w:t>
      </w:r>
    </w:p>
    <w:p w14:paraId="61051520" w14:textId="77777777" w:rsidR="00B409CD" w:rsidRDefault="00B409CD" w:rsidP="00B409CD">
      <w:pPr>
        <w:pStyle w:val="ListParagraph"/>
      </w:pPr>
    </w:p>
    <w:p w14:paraId="6EB23963" w14:textId="0AF5C23C" w:rsidR="00DA3987" w:rsidRDefault="00DA3987" w:rsidP="00DA3987">
      <w:pPr>
        <w:pStyle w:val="ListParagraph"/>
      </w:pPr>
      <w:r w:rsidRPr="00DA3987">
        <w:rPr>
          <w:noProof/>
        </w:rPr>
        <w:drawing>
          <wp:inline distT="0" distB="0" distL="0" distR="0" wp14:anchorId="13DAC3C6" wp14:editId="718F9759">
            <wp:extent cx="2581275" cy="2695025"/>
            <wp:effectExtent l="0" t="0" r="0" b="0"/>
            <wp:docPr id="9" name="Picture 8">
              <a:extLst xmlns:a="http://schemas.openxmlformats.org/drawingml/2006/main">
                <a:ext uri="{FF2B5EF4-FFF2-40B4-BE49-F238E27FC236}">
                  <a16:creationId xmlns:a16="http://schemas.microsoft.com/office/drawing/2014/main" id="{8410E799-437E-4AF9-8F19-682391AF51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410E799-437E-4AF9-8F19-682391AF515A}"/>
                        </a:ext>
                      </a:extLst>
                    </pic:cNvPr>
                    <pic:cNvPicPr>
                      <a:picLocks noChangeAspect="1"/>
                    </pic:cNvPicPr>
                  </pic:nvPicPr>
                  <pic:blipFill>
                    <a:blip r:embed="rId30"/>
                    <a:stretch>
                      <a:fillRect/>
                    </a:stretch>
                  </pic:blipFill>
                  <pic:spPr>
                    <a:xfrm>
                      <a:off x="0" y="0"/>
                      <a:ext cx="2589993" cy="2704127"/>
                    </a:xfrm>
                    <a:prstGeom prst="rect">
                      <a:avLst/>
                    </a:prstGeom>
                  </pic:spPr>
                </pic:pic>
              </a:graphicData>
            </a:graphic>
          </wp:inline>
        </w:drawing>
      </w:r>
    </w:p>
    <w:p w14:paraId="11294041" w14:textId="77777777" w:rsidR="00A411FC" w:rsidRDefault="00A411FC" w:rsidP="00DA3987">
      <w:pPr>
        <w:pStyle w:val="ListParagraph"/>
      </w:pPr>
    </w:p>
    <w:p w14:paraId="24351627" w14:textId="0A216C65" w:rsidR="00DA3987" w:rsidRDefault="00DA3987" w:rsidP="00DA3987">
      <w:pPr>
        <w:pStyle w:val="ListParagraph"/>
        <w:numPr>
          <w:ilvl w:val="0"/>
          <w:numId w:val="42"/>
        </w:numPr>
      </w:pPr>
      <w:r>
        <w:t xml:space="preserve">Save As </w:t>
      </w:r>
      <w:proofErr w:type="spellStart"/>
      <w:r w:rsidRPr="000458E5">
        <w:rPr>
          <w:b/>
          <w:bCs/>
        </w:rPr>
        <w:t>TerraSync.stu</w:t>
      </w:r>
      <w:proofErr w:type="spellEnd"/>
      <w:r>
        <w:t xml:space="preserve">.  This file must be saved as </w:t>
      </w:r>
      <w:proofErr w:type="spellStart"/>
      <w:r>
        <w:t>TerraSync</w:t>
      </w:r>
      <w:r w:rsidR="00A411FC">
        <w:t>.stu</w:t>
      </w:r>
      <w:proofErr w:type="spellEnd"/>
      <w:r w:rsidR="00A411FC">
        <w:t xml:space="preserve"> </w:t>
      </w:r>
      <w:r>
        <w:t>or this procedure will not work</w:t>
      </w:r>
      <w:r w:rsidR="00A411FC">
        <w:t xml:space="preserve"> to configure TerraSync on the device.</w:t>
      </w:r>
    </w:p>
    <w:p w14:paraId="0E0DA5F1" w14:textId="4E2F047A" w:rsidR="00DA3987" w:rsidRDefault="00DA3987" w:rsidP="00DA3987">
      <w:pPr>
        <w:pStyle w:val="ListParagraph"/>
        <w:numPr>
          <w:ilvl w:val="0"/>
          <w:numId w:val="42"/>
        </w:numPr>
      </w:pPr>
      <w:r>
        <w:t>Close Studio app.</w:t>
      </w:r>
    </w:p>
    <w:p w14:paraId="7CCBA990" w14:textId="4162A34C" w:rsidR="00DA3987" w:rsidRDefault="000458E5" w:rsidP="00DA3987">
      <w:pPr>
        <w:pStyle w:val="ListParagraph"/>
        <w:numPr>
          <w:ilvl w:val="0"/>
          <w:numId w:val="42"/>
        </w:numPr>
      </w:pPr>
      <w:r>
        <w:t xml:space="preserve">Choose a folder on your PC and copy the </w:t>
      </w:r>
      <w:proofErr w:type="spellStart"/>
      <w:r w:rsidRPr="000458E5">
        <w:rPr>
          <w:b/>
          <w:bCs/>
        </w:rPr>
        <w:t>TerraSync.stu</w:t>
      </w:r>
      <w:proofErr w:type="spellEnd"/>
      <w:r>
        <w:t xml:space="preserve"> file and select </w:t>
      </w:r>
      <w:r w:rsidRPr="000458E5">
        <w:rPr>
          <w:b/>
          <w:bCs/>
        </w:rPr>
        <w:t>Save</w:t>
      </w:r>
      <w:r>
        <w:t>.</w:t>
      </w:r>
    </w:p>
    <w:p w14:paraId="6F09B110" w14:textId="1C80044F" w:rsidR="000458E5" w:rsidRPr="000458E5" w:rsidRDefault="000458E5" w:rsidP="000458E5">
      <w:pPr>
        <w:pStyle w:val="ListParagraph"/>
        <w:numPr>
          <w:ilvl w:val="0"/>
          <w:numId w:val="42"/>
        </w:numPr>
        <w:rPr>
          <w:rFonts w:asciiTheme="minorHAnsi" w:hAnsiTheme="minorHAnsi" w:cs="Arial"/>
          <w:color w:val="000000"/>
          <w:szCs w:val="22"/>
        </w:rPr>
      </w:pPr>
      <w:r>
        <w:t xml:space="preserve">Copy the file(s) to the Windows Embedded Handheld device (e.g. via the SD Card Mass Storage connection). </w:t>
      </w:r>
    </w:p>
    <w:p w14:paraId="7824682E" w14:textId="3EEE3964" w:rsidR="000458E5" w:rsidRPr="00515715" w:rsidRDefault="000458E5" w:rsidP="000458E5">
      <w:pPr>
        <w:pStyle w:val="ListParagraph"/>
        <w:numPr>
          <w:ilvl w:val="0"/>
          <w:numId w:val="42"/>
        </w:numPr>
        <w:rPr>
          <w:rFonts w:asciiTheme="minorHAnsi" w:hAnsiTheme="minorHAnsi" w:cs="Arial"/>
          <w:color w:val="000000"/>
          <w:szCs w:val="22"/>
        </w:rPr>
      </w:pPr>
      <w:r>
        <w:t xml:space="preserve">On the Windows Embedded Handheld device, </w:t>
      </w:r>
      <w:r w:rsidR="00A411FC">
        <w:t xml:space="preserve">using File Explorer </w:t>
      </w:r>
      <w:r>
        <w:t xml:space="preserve">move the file to the </w:t>
      </w:r>
      <w:r w:rsidRPr="000458E5">
        <w:rPr>
          <w:b/>
          <w:bCs/>
        </w:rPr>
        <w:t xml:space="preserve">My Device / My Documents / TerraSync / </w:t>
      </w:r>
      <w:proofErr w:type="gramStart"/>
      <w:r w:rsidRPr="000458E5">
        <w:rPr>
          <w:b/>
          <w:bCs/>
        </w:rPr>
        <w:t>Configuration</w:t>
      </w:r>
      <w:r>
        <w:t xml:space="preserve">  folder</w:t>
      </w:r>
      <w:proofErr w:type="gramEnd"/>
      <w:r w:rsidR="00CC593F">
        <w:t>.</w:t>
      </w:r>
    </w:p>
    <w:p w14:paraId="78D7C893" w14:textId="77777777" w:rsidR="00CC593F" w:rsidRDefault="000458E5" w:rsidP="000458E5">
      <w:pPr>
        <w:pStyle w:val="ListParagraph"/>
        <w:numPr>
          <w:ilvl w:val="0"/>
          <w:numId w:val="42"/>
        </w:numPr>
        <w:rPr>
          <w:rFonts w:asciiTheme="minorHAnsi" w:hAnsiTheme="minorHAnsi" w:cs="Arial"/>
          <w:color w:val="000000"/>
          <w:szCs w:val="22"/>
        </w:rPr>
      </w:pPr>
      <w:r>
        <w:rPr>
          <w:rFonts w:asciiTheme="minorHAnsi" w:hAnsiTheme="minorHAnsi" w:cs="Arial"/>
          <w:color w:val="000000"/>
          <w:szCs w:val="22"/>
        </w:rPr>
        <w:t xml:space="preserve">When asked if you want to overwrite, select </w:t>
      </w:r>
      <w:r w:rsidRPr="00CC593F">
        <w:rPr>
          <w:rFonts w:asciiTheme="minorHAnsi" w:hAnsiTheme="minorHAnsi" w:cs="Arial"/>
          <w:b/>
          <w:bCs/>
          <w:color w:val="000000"/>
          <w:szCs w:val="22"/>
        </w:rPr>
        <w:t>Yes</w:t>
      </w:r>
      <w:r w:rsidR="00CC593F">
        <w:rPr>
          <w:rFonts w:asciiTheme="minorHAnsi" w:hAnsiTheme="minorHAnsi" w:cs="Arial"/>
          <w:color w:val="000000"/>
          <w:szCs w:val="22"/>
        </w:rPr>
        <w:t xml:space="preserve">. </w:t>
      </w:r>
    </w:p>
    <w:p w14:paraId="76320630" w14:textId="68992CFC" w:rsidR="000458E5" w:rsidRDefault="00CC593F" w:rsidP="00CC593F">
      <w:pPr>
        <w:ind w:left="360"/>
      </w:pPr>
      <w:r>
        <w:lastRenderedPageBreak/>
        <w:t xml:space="preserve">   </w:t>
      </w:r>
      <w:r w:rsidRPr="00CC593F">
        <w:rPr>
          <w:noProof/>
        </w:rPr>
        <w:drawing>
          <wp:inline distT="0" distB="0" distL="0" distR="0" wp14:anchorId="61AC684C" wp14:editId="7A74A1ED">
            <wp:extent cx="1369763" cy="2205318"/>
            <wp:effectExtent l="0" t="0" r="1905" b="5080"/>
            <wp:docPr id="12" name="Picture 11">
              <a:extLst xmlns:a="http://schemas.openxmlformats.org/drawingml/2006/main">
                <a:ext uri="{FF2B5EF4-FFF2-40B4-BE49-F238E27FC236}">
                  <a16:creationId xmlns:a16="http://schemas.microsoft.com/office/drawing/2014/main" id="{1CDDAA56-1AAC-4E37-AF23-3919FE2DF9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CDDAA56-1AAC-4E37-AF23-3919FE2DF966}"/>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374964" cy="2213691"/>
                    </a:xfrm>
                    <a:prstGeom prst="rect">
                      <a:avLst/>
                    </a:prstGeom>
                  </pic:spPr>
                </pic:pic>
              </a:graphicData>
            </a:graphic>
          </wp:inline>
        </w:drawing>
      </w:r>
      <w:r>
        <w:t xml:space="preserve">               </w:t>
      </w:r>
      <w:r w:rsidRPr="00CC593F">
        <w:rPr>
          <w:noProof/>
        </w:rPr>
        <w:drawing>
          <wp:inline distT="0" distB="0" distL="0" distR="0" wp14:anchorId="662F924A" wp14:editId="64ACEDBF">
            <wp:extent cx="1636418" cy="2716306"/>
            <wp:effectExtent l="0" t="0" r="1905" b="8255"/>
            <wp:docPr id="4" name="Picture 8">
              <a:extLst xmlns:a="http://schemas.openxmlformats.org/drawingml/2006/main">
                <a:ext uri="{FF2B5EF4-FFF2-40B4-BE49-F238E27FC236}">
                  <a16:creationId xmlns:a16="http://schemas.microsoft.com/office/drawing/2014/main" id="{6688DED9-2D7F-4EC0-8638-2A8D7157EE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688DED9-2D7F-4EC0-8638-2A8D7157EE55}"/>
                        </a:ext>
                      </a:extLst>
                    </pic:cNvPr>
                    <pic:cNvPicPr>
                      <a:picLocks noChangeAspect="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44346" cy="2729466"/>
                    </a:xfrm>
                    <a:prstGeom prst="rect">
                      <a:avLst/>
                    </a:prstGeom>
                  </pic:spPr>
                </pic:pic>
              </a:graphicData>
            </a:graphic>
          </wp:inline>
        </w:drawing>
      </w:r>
    </w:p>
    <w:p w14:paraId="575F9F3B" w14:textId="0A6C728E" w:rsidR="00CC593F" w:rsidRDefault="00CC593F" w:rsidP="00CC593F">
      <w:pPr>
        <w:ind w:left="360"/>
      </w:pPr>
    </w:p>
    <w:p w14:paraId="7D735613" w14:textId="5B38284A" w:rsidR="00CC593F" w:rsidRDefault="00CC593F" w:rsidP="00CC593F">
      <w:pPr>
        <w:ind w:left="360"/>
      </w:pPr>
      <w:r>
        <w:t xml:space="preserve">NOTE: This manual copy / paste and overwriting of existing </w:t>
      </w:r>
      <w:proofErr w:type="spellStart"/>
      <w:r>
        <w:t>TerraSync.stu</w:t>
      </w:r>
      <w:proofErr w:type="spellEnd"/>
      <w:r>
        <w:t xml:space="preserve"> file will take effect when TerraSync is launched every time on this device.  The Alaska Region GIS Team recommends this is done for all devices in your fleet.  It is essential however to place the 3 CORE Point, Line and Polygon Generic features into each DDF you create so the field user has an “opt out” set of features to collect something they encounter in the field that is not anticipated.  WE DO NOT WANT folks entering data into the Trimble generic point, line and poly features since there is nothing </w:t>
      </w:r>
      <w:r w:rsidR="00AE01A1">
        <w:t xml:space="preserve">stored in those except a comment field.  Alaska GIS wants everyone to use the CORE Data dictionary.  Edit for your </w:t>
      </w:r>
      <w:proofErr w:type="gramStart"/>
      <w:r w:rsidR="00AE01A1">
        <w:t>Park, and</w:t>
      </w:r>
      <w:proofErr w:type="gramEnd"/>
      <w:r w:rsidR="00AE01A1">
        <w:t xml:space="preserve"> sprinkle it throughout your receivers.  Download the CORE from here.  </w:t>
      </w:r>
      <w:hyperlink r:id="rId33" w:history="1">
        <w:r w:rsidR="00AE01A1">
          <w:rPr>
            <w:rStyle w:val="Hyperlink"/>
          </w:rPr>
          <w:t>http://inpakroms03web/rgr/akgis/index.cfm?action=dsp&amp;topic=gps&amp;item=professional</w:t>
        </w:r>
      </w:hyperlink>
    </w:p>
    <w:p w14:paraId="146E79D9" w14:textId="77777777" w:rsidR="00AE01A1" w:rsidRPr="00CC593F" w:rsidRDefault="00AE01A1" w:rsidP="00CC593F">
      <w:pPr>
        <w:ind w:left="360"/>
        <w:rPr>
          <w:rFonts w:asciiTheme="minorHAnsi" w:hAnsiTheme="minorHAnsi" w:cs="Arial"/>
          <w:color w:val="000000"/>
          <w:szCs w:val="22"/>
        </w:rPr>
      </w:pPr>
    </w:p>
    <w:p w14:paraId="59A1903C" w14:textId="77777777" w:rsidR="000458E5" w:rsidRPr="000458E5" w:rsidRDefault="000458E5" w:rsidP="000458E5">
      <w:pPr>
        <w:rPr>
          <w:rFonts w:asciiTheme="minorHAnsi" w:hAnsiTheme="minorHAnsi" w:cs="Arial"/>
          <w:color w:val="000000"/>
          <w:szCs w:val="22"/>
        </w:rPr>
      </w:pPr>
    </w:p>
    <w:p w14:paraId="24838A9F" w14:textId="449E452F" w:rsidR="00DA3987" w:rsidRDefault="00DA3987" w:rsidP="006B1F09">
      <w:r>
        <w:t>B – Transferring Coordinate System files:</w:t>
      </w:r>
    </w:p>
    <w:p w14:paraId="06D0EA01" w14:textId="37594089" w:rsidR="00B853FC" w:rsidRDefault="00B853FC" w:rsidP="006B1F09">
      <w:r>
        <w:t xml:space="preserve">Using CSW files allow for example to collect data in Alaska Albers NAD83(2011) and orthometric height (using a Geoid file) in the field.  </w:t>
      </w:r>
    </w:p>
    <w:p w14:paraId="7BC1C1C9" w14:textId="77777777" w:rsidR="00C342D2" w:rsidRPr="00C342D2" w:rsidRDefault="00C342D2" w:rsidP="00C342D2">
      <w:pPr>
        <w:pStyle w:val="ListParagraph"/>
        <w:numPr>
          <w:ilvl w:val="0"/>
          <w:numId w:val="37"/>
        </w:numPr>
        <w:rPr>
          <w:rFonts w:asciiTheme="minorHAnsi" w:hAnsiTheme="minorHAnsi" w:cs="Arial"/>
          <w:color w:val="000000"/>
          <w:szCs w:val="22"/>
        </w:rPr>
      </w:pPr>
      <w:r>
        <w:t xml:space="preserve">In GPS Pathfinder Office, open Utilities / Other / Coordinate System Manager. </w:t>
      </w:r>
    </w:p>
    <w:p w14:paraId="3090FE45" w14:textId="77777777" w:rsidR="0081439B" w:rsidRPr="0081439B" w:rsidRDefault="00C342D2" w:rsidP="00C342D2">
      <w:pPr>
        <w:pStyle w:val="ListParagraph"/>
        <w:numPr>
          <w:ilvl w:val="0"/>
          <w:numId w:val="37"/>
        </w:numPr>
        <w:rPr>
          <w:rFonts w:asciiTheme="minorHAnsi" w:hAnsiTheme="minorHAnsi" w:cs="Arial"/>
          <w:color w:val="000000"/>
          <w:szCs w:val="22"/>
        </w:rPr>
      </w:pPr>
      <w:r>
        <w:t>Select the Coordinate System you want to export (if you want to use only the selected coordinate system).</w:t>
      </w:r>
    </w:p>
    <w:p w14:paraId="53300DA6" w14:textId="34FB87AE" w:rsidR="00C342D2" w:rsidRPr="00C342D2" w:rsidRDefault="00C342D2" w:rsidP="0081439B">
      <w:pPr>
        <w:pStyle w:val="ListParagraph"/>
        <w:rPr>
          <w:rFonts w:asciiTheme="minorHAnsi" w:hAnsiTheme="minorHAnsi" w:cs="Arial"/>
          <w:color w:val="000000"/>
          <w:szCs w:val="22"/>
        </w:rPr>
      </w:pPr>
      <w:r>
        <w:t xml:space="preserve"> </w:t>
      </w:r>
      <w:r>
        <w:rPr>
          <w:noProof/>
        </w:rPr>
        <w:drawing>
          <wp:inline distT="0" distB="0" distL="0" distR="0" wp14:anchorId="2A6894DF" wp14:editId="1BA442B3">
            <wp:extent cx="4295833" cy="1616024"/>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15572" cy="1623450"/>
                    </a:xfrm>
                    <a:prstGeom prst="rect">
                      <a:avLst/>
                    </a:prstGeom>
                  </pic:spPr>
                </pic:pic>
              </a:graphicData>
            </a:graphic>
          </wp:inline>
        </w:drawing>
      </w:r>
    </w:p>
    <w:p w14:paraId="60B5B861" w14:textId="77777777" w:rsidR="00C342D2" w:rsidRPr="00C342D2" w:rsidRDefault="00C342D2" w:rsidP="00C342D2">
      <w:pPr>
        <w:pStyle w:val="ListParagraph"/>
        <w:numPr>
          <w:ilvl w:val="0"/>
          <w:numId w:val="37"/>
        </w:numPr>
        <w:rPr>
          <w:rFonts w:asciiTheme="minorHAnsi" w:hAnsiTheme="minorHAnsi" w:cs="Arial"/>
          <w:color w:val="000000"/>
          <w:szCs w:val="22"/>
        </w:rPr>
      </w:pPr>
      <w:r>
        <w:t xml:space="preserve">Select File / </w:t>
      </w:r>
      <w:proofErr w:type="gramStart"/>
      <w:r>
        <w:t>Export, and</w:t>
      </w:r>
      <w:proofErr w:type="gramEnd"/>
      <w:r>
        <w:t xml:space="preserve"> rename the file to </w:t>
      </w:r>
      <w:proofErr w:type="spellStart"/>
      <w:r w:rsidRPr="00B409CD">
        <w:rPr>
          <w:b/>
          <w:bCs/>
        </w:rPr>
        <w:t>complete.csw</w:t>
      </w:r>
      <w:proofErr w:type="spellEnd"/>
      <w:r>
        <w:t>.</w:t>
      </w:r>
    </w:p>
    <w:p w14:paraId="687A1C28" w14:textId="77777777" w:rsidR="00C342D2" w:rsidRPr="00C342D2" w:rsidRDefault="00C342D2" w:rsidP="00C342D2">
      <w:pPr>
        <w:pStyle w:val="ListParagraph"/>
        <w:numPr>
          <w:ilvl w:val="0"/>
          <w:numId w:val="37"/>
        </w:numPr>
        <w:rPr>
          <w:rFonts w:asciiTheme="minorHAnsi" w:hAnsiTheme="minorHAnsi" w:cs="Arial"/>
          <w:color w:val="000000"/>
          <w:szCs w:val="22"/>
        </w:rPr>
      </w:pPr>
      <w:r>
        <w:t>Choose a folder on your PC and select Save.</w:t>
      </w:r>
    </w:p>
    <w:p w14:paraId="6207F28E" w14:textId="77777777" w:rsidR="00C342D2" w:rsidRPr="00C342D2" w:rsidRDefault="00C342D2" w:rsidP="00C342D2">
      <w:pPr>
        <w:pStyle w:val="ListParagraph"/>
        <w:numPr>
          <w:ilvl w:val="0"/>
          <w:numId w:val="37"/>
        </w:numPr>
        <w:rPr>
          <w:rFonts w:asciiTheme="minorHAnsi" w:hAnsiTheme="minorHAnsi" w:cs="Arial"/>
          <w:color w:val="000000"/>
          <w:szCs w:val="22"/>
        </w:rPr>
      </w:pPr>
      <w:r>
        <w:t>Copy any related required files (e.g. geoids) to the same folder.</w:t>
      </w:r>
    </w:p>
    <w:p w14:paraId="340E5691" w14:textId="77777777" w:rsidR="00C342D2" w:rsidRPr="00C342D2" w:rsidRDefault="00C342D2" w:rsidP="00C342D2">
      <w:pPr>
        <w:pStyle w:val="ListParagraph"/>
        <w:numPr>
          <w:ilvl w:val="0"/>
          <w:numId w:val="37"/>
        </w:numPr>
        <w:rPr>
          <w:rFonts w:asciiTheme="minorHAnsi" w:hAnsiTheme="minorHAnsi" w:cs="Arial"/>
          <w:color w:val="000000"/>
          <w:szCs w:val="22"/>
        </w:rPr>
      </w:pPr>
      <w:r>
        <w:t xml:space="preserve">Copy the file(s) to the Windows Embedded Handheld device (e.g. via the SD Card Mass Storage connection). </w:t>
      </w:r>
    </w:p>
    <w:p w14:paraId="2C28FDBE" w14:textId="208BFEEE" w:rsidR="00CC593F" w:rsidRPr="00B853FC" w:rsidRDefault="00C342D2" w:rsidP="008F1E11">
      <w:pPr>
        <w:pStyle w:val="ListParagraph"/>
        <w:numPr>
          <w:ilvl w:val="0"/>
          <w:numId w:val="37"/>
        </w:numPr>
        <w:spacing w:after="60"/>
        <w:rPr>
          <w:rFonts w:asciiTheme="minorHAnsi" w:hAnsiTheme="minorHAnsi" w:cs="Arial"/>
          <w:b/>
          <w:color w:val="000000"/>
          <w:szCs w:val="22"/>
        </w:rPr>
      </w:pPr>
      <w:r>
        <w:t xml:space="preserve">On the Windows Embedded Handheld device, move the file(s) to the </w:t>
      </w:r>
      <w:r w:rsidRPr="00B853FC">
        <w:rPr>
          <w:b/>
          <w:bCs/>
        </w:rPr>
        <w:t xml:space="preserve">Program Files / Common Files / Trimble / </w:t>
      </w:r>
      <w:proofErr w:type="spellStart"/>
      <w:r w:rsidRPr="00B853FC">
        <w:rPr>
          <w:b/>
          <w:bCs/>
        </w:rPr>
        <w:t>GeoData</w:t>
      </w:r>
      <w:proofErr w:type="spellEnd"/>
      <w:r>
        <w:t xml:space="preserve"> folder. </w:t>
      </w:r>
      <w:bookmarkStart w:id="4" w:name="nomad"/>
    </w:p>
    <w:p w14:paraId="35BFBBB1" w14:textId="77777777" w:rsidR="00B853FC" w:rsidRPr="00B853FC" w:rsidRDefault="00B853FC" w:rsidP="00B853FC">
      <w:pPr>
        <w:spacing w:after="60"/>
        <w:rPr>
          <w:rFonts w:asciiTheme="minorHAnsi" w:hAnsiTheme="minorHAnsi" w:cs="Arial"/>
          <w:b/>
          <w:color w:val="000000"/>
          <w:szCs w:val="22"/>
        </w:rPr>
      </w:pPr>
    </w:p>
    <w:p w14:paraId="15E9B042" w14:textId="59299AEB" w:rsidR="00A0446E" w:rsidRDefault="00A0446E">
      <w:pPr>
        <w:rPr>
          <w:rFonts w:asciiTheme="minorHAnsi" w:hAnsiTheme="minorHAnsi" w:cs="Arial"/>
          <w:b/>
          <w:color w:val="000000"/>
          <w:szCs w:val="22"/>
        </w:rPr>
      </w:pPr>
      <w:r>
        <w:rPr>
          <w:rFonts w:asciiTheme="minorHAnsi" w:hAnsiTheme="minorHAnsi" w:cs="Arial"/>
          <w:b/>
          <w:color w:val="000000"/>
          <w:szCs w:val="22"/>
        </w:rPr>
        <w:t>APPENDIX A.  Devices NOT Compliant with USB Switcher App</w:t>
      </w:r>
    </w:p>
    <w:bookmarkEnd w:id="4"/>
    <w:p w14:paraId="51EBCEFB" w14:textId="74A66296" w:rsidR="00A0446E" w:rsidRDefault="00A0446E">
      <w:pPr>
        <w:rPr>
          <w:rFonts w:asciiTheme="minorHAnsi" w:hAnsiTheme="minorHAnsi" w:cs="Arial"/>
          <w:bCs/>
          <w:color w:val="000000"/>
          <w:szCs w:val="22"/>
        </w:rPr>
      </w:pPr>
      <w:r>
        <w:rPr>
          <w:rFonts w:asciiTheme="minorHAnsi" w:hAnsiTheme="minorHAnsi" w:cs="Arial"/>
          <w:bCs/>
          <w:color w:val="000000"/>
          <w:szCs w:val="22"/>
        </w:rPr>
        <w:t>There are several of the older collectors, GPS data loggers that due to the older version of Embedded Windows Mobile will not work with the USB Switcher App.  Here is a Table of devices and recommendations moving forward for data transfer.  Sadly, some of the most hardened collectors with RS232 ports are not setup for easy data transfer without Windows Mobile and should be on the list for replacement in 2020.</w:t>
      </w:r>
    </w:p>
    <w:p w14:paraId="553C90E6" w14:textId="0F8FB6D4" w:rsidR="00A0446E" w:rsidRDefault="00A0446E">
      <w:pPr>
        <w:rPr>
          <w:rFonts w:asciiTheme="minorHAnsi" w:hAnsiTheme="minorHAnsi" w:cs="Arial"/>
          <w:bCs/>
          <w:color w:val="000000"/>
          <w:szCs w:val="22"/>
        </w:rPr>
      </w:pPr>
    </w:p>
    <w:tbl>
      <w:tblPr>
        <w:tblStyle w:val="TableGrid"/>
        <w:tblW w:w="0" w:type="auto"/>
        <w:tblLook w:val="04A0" w:firstRow="1" w:lastRow="0" w:firstColumn="1" w:lastColumn="0" w:noHBand="0" w:noVBand="1"/>
      </w:tblPr>
      <w:tblGrid>
        <w:gridCol w:w="1834"/>
        <w:gridCol w:w="1311"/>
        <w:gridCol w:w="2245"/>
        <w:gridCol w:w="1764"/>
        <w:gridCol w:w="2196"/>
      </w:tblGrid>
      <w:tr w:rsidR="00EE3CEE" w14:paraId="77517A6C" w14:textId="77777777" w:rsidTr="00A0446E">
        <w:tc>
          <w:tcPr>
            <w:tcW w:w="1834" w:type="dxa"/>
          </w:tcPr>
          <w:p w14:paraId="6F65D275" w14:textId="2AA5BF47" w:rsidR="00A0446E" w:rsidRDefault="00A0446E" w:rsidP="00A0446E">
            <w:pPr>
              <w:rPr>
                <w:rFonts w:asciiTheme="minorHAnsi" w:hAnsiTheme="minorHAnsi" w:cs="Arial"/>
                <w:bCs/>
                <w:color w:val="000000"/>
                <w:szCs w:val="22"/>
              </w:rPr>
            </w:pPr>
            <w:r>
              <w:rPr>
                <w:rFonts w:asciiTheme="minorHAnsi" w:hAnsiTheme="minorHAnsi" w:cs="Arial"/>
                <w:bCs/>
                <w:color w:val="000000"/>
                <w:szCs w:val="22"/>
              </w:rPr>
              <w:t>Device</w:t>
            </w:r>
          </w:p>
        </w:tc>
        <w:tc>
          <w:tcPr>
            <w:tcW w:w="1311" w:type="dxa"/>
          </w:tcPr>
          <w:p w14:paraId="3047B9AE" w14:textId="1FA2A3B5" w:rsidR="00A0446E" w:rsidRDefault="00A0446E" w:rsidP="00A0446E">
            <w:pPr>
              <w:rPr>
                <w:rFonts w:asciiTheme="minorHAnsi" w:hAnsiTheme="minorHAnsi" w:cs="Arial"/>
                <w:bCs/>
                <w:color w:val="000000"/>
                <w:szCs w:val="22"/>
              </w:rPr>
            </w:pPr>
            <w:r>
              <w:rPr>
                <w:rFonts w:asciiTheme="minorHAnsi" w:hAnsiTheme="minorHAnsi" w:cs="Arial"/>
                <w:bCs/>
                <w:color w:val="000000"/>
                <w:szCs w:val="22"/>
              </w:rPr>
              <w:t>SD Card Slot?</w:t>
            </w:r>
          </w:p>
        </w:tc>
        <w:tc>
          <w:tcPr>
            <w:tcW w:w="2245" w:type="dxa"/>
          </w:tcPr>
          <w:p w14:paraId="4AAB26B2" w14:textId="2625A4A8" w:rsidR="00A0446E" w:rsidRDefault="00A0446E" w:rsidP="00A0446E">
            <w:pPr>
              <w:rPr>
                <w:rFonts w:asciiTheme="minorHAnsi" w:hAnsiTheme="minorHAnsi" w:cs="Arial"/>
                <w:bCs/>
                <w:color w:val="000000"/>
                <w:szCs w:val="22"/>
              </w:rPr>
            </w:pPr>
            <w:r>
              <w:rPr>
                <w:rFonts w:asciiTheme="minorHAnsi" w:hAnsiTheme="minorHAnsi" w:cs="Arial"/>
                <w:bCs/>
                <w:color w:val="000000"/>
                <w:szCs w:val="22"/>
              </w:rPr>
              <w:t>SD Card Slot Location</w:t>
            </w:r>
          </w:p>
        </w:tc>
        <w:tc>
          <w:tcPr>
            <w:tcW w:w="1764" w:type="dxa"/>
          </w:tcPr>
          <w:p w14:paraId="22F85661" w14:textId="05BDF97E" w:rsidR="00A0446E" w:rsidRDefault="00A0446E" w:rsidP="00A0446E">
            <w:pPr>
              <w:rPr>
                <w:rFonts w:asciiTheme="minorHAnsi" w:hAnsiTheme="minorHAnsi" w:cs="Arial"/>
                <w:bCs/>
                <w:color w:val="000000"/>
                <w:szCs w:val="22"/>
              </w:rPr>
            </w:pPr>
            <w:r>
              <w:rPr>
                <w:rFonts w:asciiTheme="minorHAnsi" w:hAnsiTheme="minorHAnsi" w:cs="Arial"/>
                <w:bCs/>
                <w:color w:val="000000"/>
                <w:szCs w:val="22"/>
              </w:rPr>
              <w:t>Data Transfer Options</w:t>
            </w:r>
          </w:p>
        </w:tc>
        <w:tc>
          <w:tcPr>
            <w:tcW w:w="2196" w:type="dxa"/>
          </w:tcPr>
          <w:p w14:paraId="2C16874E" w14:textId="4F2EC358" w:rsidR="00A0446E" w:rsidRDefault="00A0446E" w:rsidP="00A0446E">
            <w:pPr>
              <w:rPr>
                <w:rFonts w:asciiTheme="minorHAnsi" w:hAnsiTheme="minorHAnsi" w:cs="Arial"/>
                <w:bCs/>
                <w:color w:val="000000"/>
                <w:szCs w:val="22"/>
              </w:rPr>
            </w:pPr>
            <w:r>
              <w:rPr>
                <w:rFonts w:asciiTheme="minorHAnsi" w:hAnsiTheme="minorHAnsi" w:cs="Arial"/>
                <w:bCs/>
                <w:color w:val="000000"/>
                <w:szCs w:val="22"/>
              </w:rPr>
              <w:t>Photo</w:t>
            </w:r>
          </w:p>
        </w:tc>
      </w:tr>
      <w:tr w:rsidR="00EE3CEE" w14:paraId="5B1109DE" w14:textId="77777777" w:rsidTr="00A0446E">
        <w:tc>
          <w:tcPr>
            <w:tcW w:w="1834" w:type="dxa"/>
          </w:tcPr>
          <w:p w14:paraId="0BD27F31" w14:textId="4B6C19BB" w:rsidR="00A0446E" w:rsidRDefault="00A411FC" w:rsidP="00A0446E">
            <w:pPr>
              <w:rPr>
                <w:rFonts w:asciiTheme="minorHAnsi" w:hAnsiTheme="minorHAnsi" w:cs="Arial"/>
                <w:bCs/>
                <w:color w:val="000000"/>
                <w:szCs w:val="22"/>
              </w:rPr>
            </w:pPr>
            <w:hyperlink r:id="rId35" w:history="1">
              <w:r w:rsidR="00A0446E" w:rsidRPr="00EE3CEE">
                <w:rPr>
                  <w:rStyle w:val="Hyperlink"/>
                  <w:rFonts w:asciiTheme="minorHAnsi" w:hAnsiTheme="minorHAnsi" w:cs="Arial"/>
                  <w:bCs/>
                  <w:szCs w:val="22"/>
                </w:rPr>
                <w:t>GeoExplorer 2008/3000 Series Handheld</w:t>
              </w:r>
            </w:hyperlink>
            <w:r w:rsidR="00605B5C">
              <w:rPr>
                <w:rFonts w:asciiTheme="minorHAnsi" w:hAnsiTheme="minorHAnsi" w:cs="Arial"/>
                <w:bCs/>
                <w:color w:val="000000"/>
                <w:szCs w:val="22"/>
              </w:rPr>
              <w:t xml:space="preserve"> (2003)</w:t>
            </w:r>
          </w:p>
        </w:tc>
        <w:tc>
          <w:tcPr>
            <w:tcW w:w="1311" w:type="dxa"/>
          </w:tcPr>
          <w:p w14:paraId="25663B51" w14:textId="7F1F7ADA" w:rsidR="00A0446E" w:rsidRDefault="00A0446E" w:rsidP="00A0446E">
            <w:pPr>
              <w:rPr>
                <w:rFonts w:asciiTheme="minorHAnsi" w:hAnsiTheme="minorHAnsi" w:cs="Arial"/>
                <w:bCs/>
                <w:color w:val="000000"/>
                <w:szCs w:val="22"/>
              </w:rPr>
            </w:pPr>
            <w:r>
              <w:rPr>
                <w:rFonts w:asciiTheme="minorHAnsi" w:hAnsiTheme="minorHAnsi" w:cs="Arial"/>
                <w:bCs/>
                <w:color w:val="000000"/>
                <w:szCs w:val="22"/>
              </w:rPr>
              <w:t>Yes</w:t>
            </w:r>
            <w:r w:rsidR="00C2361B">
              <w:rPr>
                <w:rFonts w:asciiTheme="minorHAnsi" w:hAnsiTheme="minorHAnsi" w:cs="Arial"/>
                <w:bCs/>
                <w:color w:val="000000"/>
                <w:szCs w:val="22"/>
              </w:rPr>
              <w:t xml:space="preserve">. </w:t>
            </w:r>
          </w:p>
        </w:tc>
        <w:tc>
          <w:tcPr>
            <w:tcW w:w="2245" w:type="dxa"/>
          </w:tcPr>
          <w:p w14:paraId="5DFE54F6" w14:textId="6D3E0FFB" w:rsidR="00A0446E" w:rsidRDefault="00A0446E" w:rsidP="00A0446E">
            <w:pPr>
              <w:rPr>
                <w:rFonts w:asciiTheme="minorHAnsi" w:hAnsiTheme="minorHAnsi" w:cs="Arial"/>
                <w:bCs/>
                <w:color w:val="000000"/>
                <w:szCs w:val="22"/>
              </w:rPr>
            </w:pPr>
            <w:r>
              <w:rPr>
                <w:rFonts w:asciiTheme="minorHAnsi" w:hAnsiTheme="minorHAnsi" w:cs="Arial"/>
                <w:bCs/>
                <w:color w:val="000000"/>
                <w:szCs w:val="22"/>
              </w:rPr>
              <w:t>Under SD card cover on bottom of device</w:t>
            </w:r>
            <w:r w:rsidR="00EE3CEE">
              <w:rPr>
                <w:rFonts w:asciiTheme="minorHAnsi" w:hAnsiTheme="minorHAnsi" w:cs="Arial"/>
                <w:bCs/>
                <w:color w:val="000000"/>
                <w:szCs w:val="22"/>
              </w:rPr>
              <w:t>. Easy to access.</w:t>
            </w:r>
          </w:p>
        </w:tc>
        <w:tc>
          <w:tcPr>
            <w:tcW w:w="1764" w:type="dxa"/>
          </w:tcPr>
          <w:p w14:paraId="55E0C3B3" w14:textId="77777777" w:rsidR="00A0446E" w:rsidRDefault="00A0446E" w:rsidP="00A0446E">
            <w:pPr>
              <w:rPr>
                <w:rFonts w:asciiTheme="minorHAnsi" w:hAnsiTheme="minorHAnsi" w:cs="Arial"/>
                <w:bCs/>
                <w:color w:val="000000"/>
                <w:szCs w:val="22"/>
                <w:vertAlign w:val="superscript"/>
              </w:rPr>
            </w:pPr>
            <w:r>
              <w:rPr>
                <w:rFonts w:asciiTheme="minorHAnsi" w:hAnsiTheme="minorHAnsi" w:cs="Arial"/>
                <w:bCs/>
                <w:color w:val="000000"/>
                <w:szCs w:val="22"/>
              </w:rPr>
              <w:t xml:space="preserve">Manual </w:t>
            </w:r>
            <w:r w:rsidRPr="00A5022F">
              <w:rPr>
                <w:rFonts w:asciiTheme="minorHAnsi" w:hAnsiTheme="minorHAnsi" w:cs="Arial"/>
                <w:bCs/>
                <w:color w:val="000000"/>
                <w:szCs w:val="22"/>
                <w:vertAlign w:val="superscript"/>
              </w:rPr>
              <w:t>1</w:t>
            </w:r>
            <w:r w:rsidR="00EE3CEE">
              <w:rPr>
                <w:rFonts w:asciiTheme="minorHAnsi" w:hAnsiTheme="minorHAnsi" w:cs="Arial"/>
                <w:bCs/>
                <w:color w:val="000000"/>
                <w:szCs w:val="22"/>
                <w:vertAlign w:val="superscript"/>
              </w:rPr>
              <w:t>,4</w:t>
            </w:r>
          </w:p>
          <w:p w14:paraId="394D0DC4" w14:textId="77777777" w:rsidR="009100F2" w:rsidRDefault="009100F2" w:rsidP="00A0446E">
            <w:pPr>
              <w:rPr>
                <w:rFonts w:asciiTheme="minorHAnsi" w:hAnsiTheme="minorHAnsi" w:cs="Arial"/>
                <w:bCs/>
                <w:color w:val="000000"/>
                <w:szCs w:val="22"/>
                <w:vertAlign w:val="superscript"/>
              </w:rPr>
            </w:pPr>
          </w:p>
          <w:p w14:paraId="010E4699" w14:textId="609B2F6E" w:rsidR="009100F2" w:rsidRDefault="009100F2" w:rsidP="00A0446E">
            <w:pPr>
              <w:rPr>
                <w:rFonts w:asciiTheme="minorHAnsi" w:hAnsiTheme="minorHAnsi" w:cs="Arial"/>
                <w:bCs/>
                <w:color w:val="000000"/>
                <w:szCs w:val="22"/>
              </w:rPr>
            </w:pPr>
            <w:r w:rsidRPr="00EE3CEE">
              <w:rPr>
                <w:rFonts w:asciiTheme="minorHAnsi" w:hAnsiTheme="minorHAnsi" w:cs="Arial"/>
                <w:bCs/>
                <w:color w:val="000000"/>
                <w:sz w:val="18"/>
                <w:szCs w:val="18"/>
              </w:rPr>
              <w:t xml:space="preserve">Must install the SD Card Recognition CAB File – March 2011   See </w:t>
            </w:r>
            <w:hyperlink r:id="rId36" w:history="1">
              <w:r w:rsidRPr="00EE3CEE">
                <w:rPr>
                  <w:rStyle w:val="Hyperlink"/>
                  <w:rFonts w:asciiTheme="minorHAnsi" w:hAnsiTheme="minorHAnsi" w:cs="Arial"/>
                  <w:bCs/>
                  <w:sz w:val="18"/>
                  <w:szCs w:val="18"/>
                </w:rPr>
                <w:t>here</w:t>
              </w:r>
            </w:hyperlink>
          </w:p>
        </w:tc>
        <w:tc>
          <w:tcPr>
            <w:tcW w:w="2196" w:type="dxa"/>
          </w:tcPr>
          <w:p w14:paraId="1BB71E45" w14:textId="5FAAB627" w:rsidR="00A0446E" w:rsidRDefault="00A0446E" w:rsidP="00A0446E">
            <w:pPr>
              <w:rPr>
                <w:rFonts w:asciiTheme="minorHAnsi" w:hAnsiTheme="minorHAnsi" w:cs="Arial"/>
                <w:bCs/>
                <w:color w:val="000000"/>
                <w:szCs w:val="22"/>
              </w:rPr>
            </w:pPr>
            <w:r w:rsidRPr="00103E8C">
              <w:rPr>
                <w:b/>
                <w:noProof/>
              </w:rPr>
              <w:drawing>
                <wp:anchor distT="0" distB="0" distL="114300" distR="114300" simplePos="0" relativeHeight="251695616" behindDoc="1" locked="0" layoutInCell="1" allowOverlap="1" wp14:anchorId="40C9622F" wp14:editId="1CEB0F76">
                  <wp:simplePos x="0" y="0"/>
                  <wp:positionH relativeFrom="column">
                    <wp:posOffset>37465</wp:posOffset>
                  </wp:positionH>
                  <wp:positionV relativeFrom="paragraph">
                    <wp:posOffset>175895</wp:posOffset>
                  </wp:positionV>
                  <wp:extent cx="1256665" cy="1327150"/>
                  <wp:effectExtent l="0" t="0" r="635" b="6350"/>
                  <wp:wrapTight wrapText="bothSides">
                    <wp:wrapPolygon edited="0">
                      <wp:start x="0" y="0"/>
                      <wp:lineTo x="0" y="21393"/>
                      <wp:lineTo x="21283" y="21393"/>
                      <wp:lineTo x="2128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6897" r="5672" b="3017"/>
                          <a:stretch/>
                        </pic:blipFill>
                        <pic:spPr bwMode="auto">
                          <a:xfrm>
                            <a:off x="0" y="0"/>
                            <a:ext cx="1256665" cy="132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E3CEE" w14:paraId="7788DC8D" w14:textId="77777777" w:rsidTr="00EE3CEE">
        <w:trPr>
          <w:trHeight w:val="842"/>
        </w:trPr>
        <w:tc>
          <w:tcPr>
            <w:tcW w:w="1834" w:type="dxa"/>
          </w:tcPr>
          <w:p w14:paraId="37B475F5" w14:textId="6E73B9AA" w:rsidR="00EE3CEE" w:rsidRDefault="00A411FC" w:rsidP="00A0446E">
            <w:pPr>
              <w:rPr>
                <w:rFonts w:asciiTheme="minorHAnsi" w:hAnsiTheme="minorHAnsi" w:cs="Arial"/>
                <w:bCs/>
                <w:color w:val="000000"/>
                <w:szCs w:val="22"/>
              </w:rPr>
            </w:pPr>
            <w:hyperlink r:id="rId38" w:history="1">
              <w:r w:rsidR="00EE3CEE" w:rsidRPr="00A5022F">
                <w:rPr>
                  <w:rStyle w:val="Hyperlink"/>
                  <w:rFonts w:asciiTheme="minorHAnsi" w:hAnsiTheme="minorHAnsi" w:cs="Arial"/>
                  <w:bCs/>
                  <w:szCs w:val="22"/>
                </w:rPr>
                <w:t>Nomad 900G Series</w:t>
              </w:r>
            </w:hyperlink>
            <w:r w:rsidR="00EE3CEE">
              <w:rPr>
                <w:rFonts w:asciiTheme="minorHAnsi" w:hAnsiTheme="minorHAnsi" w:cs="Arial"/>
                <w:bCs/>
                <w:color w:val="000000"/>
                <w:szCs w:val="22"/>
              </w:rPr>
              <w:t xml:space="preserve"> (2012)</w:t>
            </w:r>
          </w:p>
        </w:tc>
        <w:tc>
          <w:tcPr>
            <w:tcW w:w="1311" w:type="dxa"/>
          </w:tcPr>
          <w:p w14:paraId="211E142B" w14:textId="73C979F7" w:rsidR="00EE3CEE" w:rsidRDefault="00EE3CEE" w:rsidP="00A0446E">
            <w:pPr>
              <w:rPr>
                <w:rFonts w:asciiTheme="minorHAnsi" w:hAnsiTheme="minorHAnsi" w:cs="Arial"/>
                <w:bCs/>
                <w:color w:val="000000"/>
                <w:szCs w:val="22"/>
              </w:rPr>
            </w:pPr>
            <w:r>
              <w:rPr>
                <w:rFonts w:asciiTheme="minorHAnsi" w:hAnsiTheme="minorHAnsi" w:cs="Arial"/>
                <w:bCs/>
                <w:color w:val="000000"/>
                <w:szCs w:val="22"/>
              </w:rPr>
              <w:t>Yes</w:t>
            </w:r>
          </w:p>
        </w:tc>
        <w:tc>
          <w:tcPr>
            <w:tcW w:w="2245" w:type="dxa"/>
          </w:tcPr>
          <w:p w14:paraId="19F87922" w14:textId="2A83E05E" w:rsidR="00EE3CEE" w:rsidRDefault="00EE3CEE" w:rsidP="00A0446E">
            <w:pPr>
              <w:rPr>
                <w:rFonts w:asciiTheme="minorHAnsi" w:hAnsiTheme="minorHAnsi" w:cs="Arial"/>
                <w:bCs/>
                <w:color w:val="000000"/>
                <w:szCs w:val="22"/>
              </w:rPr>
            </w:pPr>
            <w:r>
              <w:rPr>
                <w:rFonts w:asciiTheme="minorHAnsi" w:hAnsiTheme="minorHAnsi" w:cs="Arial"/>
                <w:bCs/>
                <w:color w:val="000000"/>
                <w:szCs w:val="22"/>
              </w:rPr>
              <w:t>Underneath top cap but hard to access.</w:t>
            </w:r>
          </w:p>
        </w:tc>
        <w:tc>
          <w:tcPr>
            <w:tcW w:w="1764" w:type="dxa"/>
          </w:tcPr>
          <w:p w14:paraId="6C4BDA13" w14:textId="286E9167" w:rsidR="00EE3CEE" w:rsidRDefault="00EE3CEE" w:rsidP="00A0446E">
            <w:pPr>
              <w:rPr>
                <w:rFonts w:asciiTheme="minorHAnsi" w:hAnsiTheme="minorHAnsi" w:cs="Arial"/>
                <w:bCs/>
                <w:color w:val="000000"/>
                <w:szCs w:val="22"/>
              </w:rPr>
            </w:pPr>
            <w:r>
              <w:rPr>
                <w:rFonts w:asciiTheme="minorHAnsi" w:hAnsiTheme="minorHAnsi" w:cs="Arial"/>
                <w:bCs/>
                <w:color w:val="000000"/>
                <w:szCs w:val="22"/>
              </w:rPr>
              <w:t xml:space="preserve">Manual </w:t>
            </w:r>
            <w:r w:rsidRPr="00A5022F">
              <w:rPr>
                <w:rFonts w:asciiTheme="minorHAnsi" w:hAnsiTheme="minorHAnsi" w:cs="Arial"/>
                <w:bCs/>
                <w:color w:val="000000"/>
                <w:szCs w:val="22"/>
                <w:vertAlign w:val="superscript"/>
              </w:rPr>
              <w:t>1</w:t>
            </w:r>
          </w:p>
        </w:tc>
        <w:tc>
          <w:tcPr>
            <w:tcW w:w="2196" w:type="dxa"/>
            <w:vMerge w:val="restart"/>
          </w:tcPr>
          <w:p w14:paraId="34FA0B1B" w14:textId="25788B10" w:rsidR="00EE3CEE" w:rsidRDefault="00EE3CEE" w:rsidP="00A0446E">
            <w:pPr>
              <w:rPr>
                <w:rFonts w:asciiTheme="minorHAnsi" w:hAnsiTheme="minorHAnsi" w:cs="Arial"/>
                <w:bCs/>
                <w:color w:val="000000"/>
                <w:szCs w:val="22"/>
              </w:rPr>
            </w:pPr>
            <w:r>
              <w:rPr>
                <w:noProof/>
              </w:rPr>
              <w:drawing>
                <wp:inline distT="0" distB="0" distL="0" distR="0" wp14:anchorId="1C7B9957" wp14:editId="6C846405">
                  <wp:extent cx="861751" cy="148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07296" cy="1564432"/>
                          </a:xfrm>
                          <a:prstGeom prst="rect">
                            <a:avLst/>
                          </a:prstGeom>
                        </pic:spPr>
                      </pic:pic>
                    </a:graphicData>
                  </a:graphic>
                </wp:inline>
              </w:drawing>
            </w:r>
          </w:p>
        </w:tc>
      </w:tr>
      <w:tr w:rsidR="00EE3CEE" w14:paraId="44B9BA62" w14:textId="77777777" w:rsidTr="00EE3CEE">
        <w:trPr>
          <w:trHeight w:val="833"/>
        </w:trPr>
        <w:tc>
          <w:tcPr>
            <w:tcW w:w="1834" w:type="dxa"/>
          </w:tcPr>
          <w:p w14:paraId="588213F1" w14:textId="280D75CB" w:rsidR="00EE3CEE" w:rsidRDefault="00A411FC" w:rsidP="00A5022F">
            <w:pPr>
              <w:rPr>
                <w:rFonts w:asciiTheme="minorHAnsi" w:hAnsiTheme="minorHAnsi" w:cs="Arial"/>
                <w:bCs/>
                <w:color w:val="000000"/>
                <w:szCs w:val="22"/>
              </w:rPr>
            </w:pPr>
            <w:hyperlink r:id="rId40" w:history="1">
              <w:r w:rsidR="00EE3CEE" w:rsidRPr="00605B5C">
                <w:rPr>
                  <w:rStyle w:val="Hyperlink"/>
                  <w:rFonts w:asciiTheme="minorHAnsi" w:hAnsiTheme="minorHAnsi" w:cs="Arial"/>
                  <w:bCs/>
                  <w:szCs w:val="22"/>
                </w:rPr>
                <w:t>Nomad 1050 Series</w:t>
              </w:r>
            </w:hyperlink>
            <w:r w:rsidR="00EE3CEE">
              <w:rPr>
                <w:rFonts w:asciiTheme="minorHAnsi" w:hAnsiTheme="minorHAnsi" w:cs="Arial"/>
                <w:bCs/>
                <w:color w:val="000000"/>
                <w:szCs w:val="22"/>
              </w:rPr>
              <w:t xml:space="preserve"> </w:t>
            </w:r>
            <w:r w:rsidR="00EE3CEE" w:rsidRPr="00A5022F">
              <w:rPr>
                <w:rFonts w:asciiTheme="minorHAnsi" w:hAnsiTheme="minorHAnsi" w:cs="Arial"/>
                <w:bCs/>
                <w:color w:val="000000"/>
                <w:szCs w:val="22"/>
                <w:vertAlign w:val="superscript"/>
              </w:rPr>
              <w:t>2</w:t>
            </w:r>
          </w:p>
        </w:tc>
        <w:tc>
          <w:tcPr>
            <w:tcW w:w="1311" w:type="dxa"/>
          </w:tcPr>
          <w:p w14:paraId="1143F52C" w14:textId="716B52A3" w:rsidR="00EE3CEE" w:rsidRDefault="00EE3CEE" w:rsidP="00A5022F">
            <w:pPr>
              <w:rPr>
                <w:rFonts w:asciiTheme="minorHAnsi" w:hAnsiTheme="minorHAnsi" w:cs="Arial"/>
                <w:bCs/>
                <w:color w:val="000000"/>
                <w:szCs w:val="22"/>
              </w:rPr>
            </w:pPr>
            <w:r>
              <w:rPr>
                <w:rFonts w:asciiTheme="minorHAnsi" w:hAnsiTheme="minorHAnsi" w:cs="Arial"/>
                <w:bCs/>
                <w:color w:val="000000"/>
                <w:szCs w:val="22"/>
              </w:rPr>
              <w:t>Yes</w:t>
            </w:r>
          </w:p>
        </w:tc>
        <w:tc>
          <w:tcPr>
            <w:tcW w:w="2245" w:type="dxa"/>
          </w:tcPr>
          <w:p w14:paraId="77214CAF" w14:textId="005494D5" w:rsidR="00EE3CEE" w:rsidRDefault="00EE3CEE" w:rsidP="00A5022F">
            <w:pPr>
              <w:rPr>
                <w:rFonts w:asciiTheme="minorHAnsi" w:hAnsiTheme="minorHAnsi" w:cs="Arial"/>
                <w:bCs/>
                <w:color w:val="000000"/>
                <w:szCs w:val="22"/>
              </w:rPr>
            </w:pPr>
            <w:r>
              <w:rPr>
                <w:rFonts w:asciiTheme="minorHAnsi" w:hAnsiTheme="minorHAnsi" w:cs="Arial"/>
                <w:bCs/>
                <w:color w:val="000000"/>
                <w:szCs w:val="22"/>
              </w:rPr>
              <w:t>Underneath top cap but hard to access.</w:t>
            </w:r>
          </w:p>
        </w:tc>
        <w:tc>
          <w:tcPr>
            <w:tcW w:w="1764" w:type="dxa"/>
          </w:tcPr>
          <w:p w14:paraId="5387BC26" w14:textId="72EAF4F7" w:rsidR="00EE3CEE" w:rsidRDefault="00EE3CEE" w:rsidP="00A5022F">
            <w:pPr>
              <w:rPr>
                <w:rFonts w:asciiTheme="minorHAnsi" w:hAnsiTheme="minorHAnsi" w:cs="Arial"/>
                <w:bCs/>
                <w:color w:val="000000"/>
                <w:szCs w:val="22"/>
              </w:rPr>
            </w:pPr>
            <w:r>
              <w:rPr>
                <w:rFonts w:asciiTheme="minorHAnsi" w:hAnsiTheme="minorHAnsi" w:cs="Arial"/>
                <w:bCs/>
                <w:color w:val="000000"/>
                <w:szCs w:val="22"/>
              </w:rPr>
              <w:t xml:space="preserve">Manual </w:t>
            </w:r>
            <w:r w:rsidRPr="00A5022F">
              <w:rPr>
                <w:rFonts w:asciiTheme="minorHAnsi" w:hAnsiTheme="minorHAnsi" w:cs="Arial"/>
                <w:bCs/>
                <w:color w:val="000000"/>
                <w:szCs w:val="22"/>
                <w:vertAlign w:val="superscript"/>
              </w:rPr>
              <w:t>1, 2</w:t>
            </w:r>
          </w:p>
        </w:tc>
        <w:tc>
          <w:tcPr>
            <w:tcW w:w="2196" w:type="dxa"/>
            <w:vMerge/>
          </w:tcPr>
          <w:p w14:paraId="1949F146" w14:textId="77777777" w:rsidR="00EE3CEE" w:rsidRDefault="00EE3CEE" w:rsidP="00A5022F">
            <w:pPr>
              <w:rPr>
                <w:rFonts w:asciiTheme="minorHAnsi" w:hAnsiTheme="minorHAnsi" w:cs="Arial"/>
                <w:bCs/>
                <w:color w:val="000000"/>
                <w:szCs w:val="22"/>
              </w:rPr>
            </w:pPr>
          </w:p>
        </w:tc>
      </w:tr>
      <w:tr w:rsidR="00EE3CEE" w14:paraId="3CFBCCA5" w14:textId="77777777" w:rsidTr="00A0446E">
        <w:tc>
          <w:tcPr>
            <w:tcW w:w="1834" w:type="dxa"/>
          </w:tcPr>
          <w:p w14:paraId="24302509" w14:textId="17DC52BD" w:rsidR="00EE3CEE" w:rsidRDefault="00A411FC" w:rsidP="00A5022F">
            <w:pPr>
              <w:rPr>
                <w:rFonts w:asciiTheme="minorHAnsi" w:hAnsiTheme="minorHAnsi" w:cs="Arial"/>
                <w:bCs/>
                <w:color w:val="000000"/>
                <w:szCs w:val="22"/>
              </w:rPr>
            </w:pPr>
            <w:hyperlink r:id="rId41" w:history="1">
              <w:r w:rsidR="00EE3CEE" w:rsidRPr="00A5022F">
                <w:rPr>
                  <w:rStyle w:val="Hyperlink"/>
                  <w:rFonts w:asciiTheme="minorHAnsi" w:hAnsiTheme="minorHAnsi" w:cs="Arial"/>
                  <w:bCs/>
                  <w:szCs w:val="22"/>
                </w:rPr>
                <w:t>Nomad 800G Series</w:t>
              </w:r>
            </w:hyperlink>
            <w:r w:rsidR="00EE3CEE">
              <w:rPr>
                <w:rFonts w:asciiTheme="minorHAnsi" w:hAnsiTheme="minorHAnsi" w:cs="Arial"/>
                <w:bCs/>
                <w:color w:val="000000"/>
                <w:szCs w:val="22"/>
              </w:rPr>
              <w:t xml:space="preserve"> (2009) </w:t>
            </w:r>
            <w:r w:rsidR="00EE3CEE" w:rsidRPr="00A5022F">
              <w:rPr>
                <w:rFonts w:asciiTheme="minorHAnsi" w:hAnsiTheme="minorHAnsi" w:cs="Arial"/>
                <w:bCs/>
                <w:color w:val="000000"/>
                <w:szCs w:val="22"/>
                <w:vertAlign w:val="superscript"/>
              </w:rPr>
              <w:t>3</w:t>
            </w:r>
          </w:p>
        </w:tc>
        <w:tc>
          <w:tcPr>
            <w:tcW w:w="1311" w:type="dxa"/>
          </w:tcPr>
          <w:p w14:paraId="66097F2B" w14:textId="700B6578" w:rsidR="00EE3CEE" w:rsidRDefault="00EE3CEE" w:rsidP="00A5022F">
            <w:pPr>
              <w:rPr>
                <w:rFonts w:asciiTheme="minorHAnsi" w:hAnsiTheme="minorHAnsi" w:cs="Arial"/>
                <w:bCs/>
                <w:color w:val="000000"/>
                <w:szCs w:val="22"/>
              </w:rPr>
            </w:pPr>
            <w:r>
              <w:rPr>
                <w:rFonts w:asciiTheme="minorHAnsi" w:hAnsiTheme="minorHAnsi" w:cs="Arial"/>
                <w:bCs/>
                <w:color w:val="000000"/>
                <w:szCs w:val="22"/>
              </w:rPr>
              <w:t>Yes</w:t>
            </w:r>
          </w:p>
        </w:tc>
        <w:tc>
          <w:tcPr>
            <w:tcW w:w="2245" w:type="dxa"/>
          </w:tcPr>
          <w:p w14:paraId="1560779B" w14:textId="47DE6780" w:rsidR="00EE3CEE" w:rsidRDefault="00EE3CEE" w:rsidP="00A5022F">
            <w:pPr>
              <w:rPr>
                <w:rFonts w:asciiTheme="minorHAnsi" w:hAnsiTheme="minorHAnsi" w:cs="Arial"/>
                <w:bCs/>
                <w:color w:val="000000"/>
                <w:szCs w:val="22"/>
              </w:rPr>
            </w:pPr>
            <w:r>
              <w:rPr>
                <w:rFonts w:asciiTheme="minorHAnsi" w:hAnsiTheme="minorHAnsi" w:cs="Arial"/>
                <w:bCs/>
                <w:color w:val="000000"/>
                <w:szCs w:val="22"/>
              </w:rPr>
              <w:t>Underneath top cap but hard to access.</w:t>
            </w:r>
          </w:p>
        </w:tc>
        <w:tc>
          <w:tcPr>
            <w:tcW w:w="1764" w:type="dxa"/>
          </w:tcPr>
          <w:p w14:paraId="30D926C3" w14:textId="6720DDD4" w:rsidR="00EE3CEE" w:rsidRDefault="00EE3CEE" w:rsidP="00A5022F">
            <w:pPr>
              <w:rPr>
                <w:rFonts w:asciiTheme="minorHAnsi" w:hAnsiTheme="minorHAnsi" w:cs="Arial"/>
                <w:bCs/>
                <w:color w:val="000000"/>
                <w:szCs w:val="22"/>
              </w:rPr>
            </w:pPr>
            <w:r>
              <w:rPr>
                <w:rFonts w:asciiTheme="minorHAnsi" w:hAnsiTheme="minorHAnsi" w:cs="Arial"/>
                <w:bCs/>
                <w:color w:val="000000"/>
                <w:szCs w:val="22"/>
              </w:rPr>
              <w:t xml:space="preserve">Manual </w:t>
            </w:r>
            <w:r w:rsidRPr="00A5022F">
              <w:rPr>
                <w:rFonts w:asciiTheme="minorHAnsi" w:hAnsiTheme="minorHAnsi" w:cs="Arial"/>
                <w:bCs/>
                <w:color w:val="000000"/>
                <w:szCs w:val="22"/>
                <w:vertAlign w:val="superscript"/>
              </w:rPr>
              <w:t>1, 3</w:t>
            </w:r>
          </w:p>
        </w:tc>
        <w:tc>
          <w:tcPr>
            <w:tcW w:w="2196" w:type="dxa"/>
            <w:vMerge/>
          </w:tcPr>
          <w:p w14:paraId="15B0DC30" w14:textId="77777777" w:rsidR="00EE3CEE" w:rsidRDefault="00EE3CEE" w:rsidP="00A5022F">
            <w:pPr>
              <w:rPr>
                <w:rFonts w:asciiTheme="minorHAnsi" w:hAnsiTheme="minorHAnsi" w:cs="Arial"/>
                <w:bCs/>
                <w:color w:val="000000"/>
                <w:szCs w:val="22"/>
              </w:rPr>
            </w:pPr>
          </w:p>
        </w:tc>
      </w:tr>
    </w:tbl>
    <w:p w14:paraId="17658C61" w14:textId="77777777" w:rsidR="00A0446E" w:rsidRPr="00A0446E" w:rsidRDefault="00A0446E">
      <w:pPr>
        <w:rPr>
          <w:rFonts w:asciiTheme="minorHAnsi" w:hAnsiTheme="minorHAnsi" w:cs="Arial"/>
          <w:bCs/>
          <w:color w:val="000000"/>
          <w:szCs w:val="22"/>
        </w:rPr>
      </w:pPr>
    </w:p>
    <w:p w14:paraId="135BE104" w14:textId="17144809" w:rsidR="00A0446E" w:rsidRPr="00EE3CEE" w:rsidRDefault="00A0446E">
      <w:pPr>
        <w:rPr>
          <w:rFonts w:asciiTheme="minorHAnsi" w:hAnsiTheme="minorHAnsi" w:cs="Arial"/>
          <w:bCs/>
          <w:color w:val="000000"/>
          <w:sz w:val="18"/>
          <w:szCs w:val="18"/>
        </w:rPr>
      </w:pPr>
      <w:r w:rsidRPr="00EE3CEE">
        <w:rPr>
          <w:rFonts w:asciiTheme="minorHAnsi" w:hAnsiTheme="minorHAnsi" w:cs="Arial"/>
          <w:b/>
          <w:color w:val="000000"/>
          <w:sz w:val="18"/>
          <w:szCs w:val="18"/>
        </w:rPr>
        <w:t xml:space="preserve">*1. </w:t>
      </w:r>
      <w:r w:rsidRPr="00EE3CEE">
        <w:rPr>
          <w:rFonts w:asciiTheme="minorHAnsi" w:hAnsiTheme="minorHAnsi" w:cs="Arial"/>
          <w:bCs/>
          <w:color w:val="000000"/>
          <w:sz w:val="18"/>
          <w:szCs w:val="18"/>
        </w:rPr>
        <w:t>Manual transfer SD card reader</w:t>
      </w:r>
      <w:r w:rsidR="00A5022F" w:rsidRPr="00EE3CEE">
        <w:rPr>
          <w:rFonts w:asciiTheme="minorHAnsi" w:hAnsiTheme="minorHAnsi" w:cs="Arial"/>
          <w:b/>
          <w:color w:val="000000"/>
          <w:sz w:val="18"/>
          <w:szCs w:val="18"/>
        </w:rPr>
        <w:t xml:space="preserve"> </w:t>
      </w:r>
      <w:r w:rsidR="00A5022F" w:rsidRPr="00EE3CEE">
        <w:rPr>
          <w:rFonts w:asciiTheme="minorHAnsi" w:hAnsiTheme="minorHAnsi" w:cs="Arial"/>
          <w:bCs/>
          <w:color w:val="000000"/>
          <w:sz w:val="18"/>
          <w:szCs w:val="18"/>
        </w:rPr>
        <w:t xml:space="preserve">must be accessed under </w:t>
      </w:r>
      <w:r w:rsidR="00EB3B29">
        <w:rPr>
          <w:rFonts w:asciiTheme="minorHAnsi" w:hAnsiTheme="minorHAnsi" w:cs="Arial"/>
          <w:bCs/>
          <w:color w:val="000000"/>
          <w:sz w:val="18"/>
          <w:szCs w:val="18"/>
        </w:rPr>
        <w:t>bottom card reader access</w:t>
      </w:r>
      <w:r w:rsidR="00A5022F" w:rsidRPr="00EE3CEE">
        <w:rPr>
          <w:rFonts w:asciiTheme="minorHAnsi" w:hAnsiTheme="minorHAnsi" w:cs="Arial"/>
          <w:bCs/>
          <w:color w:val="000000"/>
          <w:sz w:val="18"/>
          <w:szCs w:val="18"/>
        </w:rPr>
        <w:t xml:space="preserve"> cap.</w:t>
      </w:r>
      <w:r w:rsidRPr="00EE3CEE">
        <w:rPr>
          <w:rFonts w:asciiTheme="minorHAnsi" w:hAnsiTheme="minorHAnsi" w:cs="Arial"/>
          <w:bCs/>
          <w:color w:val="000000"/>
          <w:sz w:val="18"/>
          <w:szCs w:val="18"/>
        </w:rPr>
        <w:t xml:space="preserve"> </w:t>
      </w:r>
      <w:r w:rsidR="00A5022F" w:rsidRPr="00EE3CEE">
        <w:rPr>
          <w:rFonts w:asciiTheme="minorHAnsi" w:hAnsiTheme="minorHAnsi" w:cs="Arial"/>
          <w:bCs/>
          <w:color w:val="000000"/>
          <w:sz w:val="18"/>
          <w:szCs w:val="18"/>
        </w:rPr>
        <w:t>SD Card reader required.</w:t>
      </w:r>
    </w:p>
    <w:p w14:paraId="6E65260B" w14:textId="560942E4" w:rsidR="00605B5C" w:rsidRPr="00EE3CEE" w:rsidRDefault="00605B5C">
      <w:pPr>
        <w:rPr>
          <w:rFonts w:asciiTheme="minorHAnsi" w:hAnsiTheme="minorHAnsi" w:cs="Arial"/>
          <w:bCs/>
          <w:color w:val="000000"/>
          <w:sz w:val="18"/>
          <w:szCs w:val="18"/>
        </w:rPr>
      </w:pPr>
      <w:r w:rsidRPr="00EE3CEE">
        <w:rPr>
          <w:rFonts w:asciiTheme="minorHAnsi" w:hAnsiTheme="minorHAnsi" w:cs="Arial"/>
          <w:bCs/>
          <w:color w:val="000000"/>
          <w:sz w:val="18"/>
          <w:szCs w:val="18"/>
        </w:rPr>
        <w:t>*</w:t>
      </w:r>
      <w:r w:rsidR="00A5022F" w:rsidRPr="00EE3CEE">
        <w:rPr>
          <w:rFonts w:asciiTheme="minorHAnsi" w:hAnsiTheme="minorHAnsi" w:cs="Arial"/>
          <w:b/>
          <w:color w:val="000000"/>
          <w:sz w:val="18"/>
          <w:szCs w:val="18"/>
        </w:rPr>
        <w:t>2</w:t>
      </w:r>
      <w:r w:rsidRPr="00EE3CEE">
        <w:rPr>
          <w:rFonts w:asciiTheme="minorHAnsi" w:hAnsiTheme="minorHAnsi" w:cs="Arial"/>
          <w:bCs/>
          <w:color w:val="000000"/>
          <w:sz w:val="18"/>
          <w:szCs w:val="18"/>
        </w:rPr>
        <w:t xml:space="preserve">. </w:t>
      </w:r>
      <w:proofErr w:type="gramStart"/>
      <w:r w:rsidRPr="00EE3CEE">
        <w:rPr>
          <w:rFonts w:asciiTheme="minorHAnsi" w:hAnsiTheme="minorHAnsi" w:cs="Arial"/>
          <w:bCs/>
          <w:color w:val="000000"/>
          <w:sz w:val="18"/>
          <w:szCs w:val="18"/>
        </w:rPr>
        <w:t>LC,LE</w:t>
      </w:r>
      <w:proofErr w:type="gramEnd"/>
      <w:r w:rsidRPr="00EE3CEE">
        <w:rPr>
          <w:rFonts w:asciiTheme="minorHAnsi" w:hAnsiTheme="minorHAnsi" w:cs="Arial"/>
          <w:bCs/>
          <w:color w:val="000000"/>
          <w:sz w:val="18"/>
          <w:szCs w:val="18"/>
        </w:rPr>
        <w:t xml:space="preserve">,XC,XE models - </w:t>
      </w:r>
      <w:proofErr w:type="spellStart"/>
      <w:r w:rsidRPr="00EE3CEE">
        <w:rPr>
          <w:rFonts w:asciiTheme="minorHAnsi" w:hAnsiTheme="minorHAnsi" w:cs="Arial"/>
          <w:bCs/>
          <w:color w:val="000000"/>
          <w:sz w:val="18"/>
          <w:szCs w:val="18"/>
        </w:rPr>
        <w:t>microSDHC</w:t>
      </w:r>
      <w:proofErr w:type="spellEnd"/>
      <w:r w:rsidRPr="00EE3CEE">
        <w:rPr>
          <w:rFonts w:asciiTheme="minorHAnsi" w:hAnsiTheme="minorHAnsi" w:cs="Arial"/>
          <w:bCs/>
          <w:color w:val="000000"/>
          <w:sz w:val="18"/>
          <w:szCs w:val="18"/>
        </w:rPr>
        <w:t xml:space="preserve"> slot; B,L, X models  - SDIO/SDHC</w:t>
      </w:r>
      <w:r w:rsidR="00A5022F" w:rsidRPr="00EE3CEE">
        <w:rPr>
          <w:rFonts w:asciiTheme="minorHAnsi" w:hAnsiTheme="minorHAnsi" w:cs="Arial"/>
          <w:bCs/>
          <w:color w:val="000000"/>
          <w:sz w:val="18"/>
          <w:szCs w:val="18"/>
        </w:rPr>
        <w:t>.  SD Card reader required.</w:t>
      </w:r>
    </w:p>
    <w:p w14:paraId="0BA8CD9D" w14:textId="77777777" w:rsidR="00EE3CEE" w:rsidRPr="00EE3CEE" w:rsidRDefault="00605B5C">
      <w:pPr>
        <w:rPr>
          <w:rFonts w:asciiTheme="minorHAnsi" w:hAnsiTheme="minorHAnsi" w:cs="Arial"/>
          <w:bCs/>
          <w:color w:val="000000"/>
          <w:sz w:val="18"/>
          <w:szCs w:val="18"/>
        </w:rPr>
      </w:pPr>
      <w:r w:rsidRPr="00EE3CEE">
        <w:rPr>
          <w:rFonts w:asciiTheme="minorHAnsi" w:hAnsiTheme="minorHAnsi" w:cs="Arial"/>
          <w:bCs/>
          <w:color w:val="000000"/>
          <w:sz w:val="18"/>
          <w:szCs w:val="18"/>
        </w:rPr>
        <w:t>*</w:t>
      </w:r>
      <w:r w:rsidR="00A5022F" w:rsidRPr="00EE3CEE">
        <w:rPr>
          <w:rFonts w:asciiTheme="minorHAnsi" w:hAnsiTheme="minorHAnsi" w:cs="Arial"/>
          <w:b/>
          <w:color w:val="000000"/>
          <w:sz w:val="18"/>
          <w:szCs w:val="18"/>
        </w:rPr>
        <w:t>3</w:t>
      </w:r>
      <w:r w:rsidR="00A5022F" w:rsidRPr="00EE3CEE">
        <w:rPr>
          <w:rFonts w:asciiTheme="minorHAnsi" w:hAnsiTheme="minorHAnsi" w:cs="Arial"/>
          <w:bCs/>
          <w:color w:val="000000"/>
          <w:sz w:val="18"/>
          <w:szCs w:val="18"/>
        </w:rPr>
        <w:t xml:space="preserve"> 800LE,800LC models – SD; 800L,800B – SD/Compact flash.  SD or CF card reader required.</w:t>
      </w:r>
    </w:p>
    <w:p w14:paraId="69C05BB8" w14:textId="18539A09" w:rsidR="00A0446E" w:rsidRDefault="00EE3CEE">
      <w:pPr>
        <w:rPr>
          <w:rFonts w:asciiTheme="minorHAnsi" w:hAnsiTheme="minorHAnsi" w:cs="Arial"/>
          <w:b/>
          <w:color w:val="000000"/>
          <w:szCs w:val="22"/>
        </w:rPr>
      </w:pPr>
      <w:r w:rsidRPr="00EE3CEE">
        <w:rPr>
          <w:rFonts w:asciiTheme="minorHAnsi" w:hAnsiTheme="minorHAnsi" w:cs="Arial"/>
          <w:bCs/>
          <w:color w:val="000000"/>
          <w:sz w:val="18"/>
          <w:szCs w:val="18"/>
        </w:rPr>
        <w:t>*</w:t>
      </w:r>
      <w:r w:rsidRPr="00EE3CEE">
        <w:rPr>
          <w:rFonts w:asciiTheme="minorHAnsi" w:hAnsiTheme="minorHAnsi" w:cs="Arial"/>
          <w:b/>
          <w:color w:val="000000"/>
          <w:sz w:val="18"/>
          <w:szCs w:val="18"/>
        </w:rPr>
        <w:t>4.</w:t>
      </w:r>
      <w:r w:rsidRPr="00EE3CEE">
        <w:rPr>
          <w:rFonts w:asciiTheme="minorHAnsi" w:hAnsiTheme="minorHAnsi" w:cs="Arial"/>
          <w:bCs/>
          <w:color w:val="000000"/>
          <w:sz w:val="18"/>
          <w:szCs w:val="18"/>
        </w:rPr>
        <w:t xml:space="preserve"> Must install the SD Card Recognition CAB File – March 2011   See </w:t>
      </w:r>
      <w:hyperlink r:id="rId42" w:history="1">
        <w:r w:rsidRPr="00EE3CEE">
          <w:rPr>
            <w:rStyle w:val="Hyperlink"/>
            <w:rFonts w:asciiTheme="minorHAnsi" w:hAnsiTheme="minorHAnsi" w:cs="Arial"/>
            <w:bCs/>
            <w:sz w:val="18"/>
            <w:szCs w:val="18"/>
          </w:rPr>
          <w:t>here</w:t>
        </w:r>
      </w:hyperlink>
    </w:p>
    <w:p w14:paraId="458D5D82" w14:textId="50E199C2" w:rsidR="005246E2" w:rsidRDefault="005246E2" w:rsidP="005246E2">
      <w:pPr>
        <w:spacing w:after="60"/>
        <w:rPr>
          <w:rFonts w:asciiTheme="minorHAnsi" w:hAnsiTheme="minorHAnsi" w:cs="Arial"/>
          <w:b/>
          <w:color w:val="000000"/>
          <w:szCs w:val="22"/>
        </w:rPr>
      </w:pPr>
      <w:r w:rsidRPr="003D4BE4">
        <w:rPr>
          <w:rFonts w:asciiTheme="minorHAnsi" w:hAnsiTheme="minorHAnsi" w:cs="Arial"/>
          <w:b/>
          <w:color w:val="000000"/>
          <w:szCs w:val="22"/>
        </w:rPr>
        <w:t>References and Links</w:t>
      </w:r>
    </w:p>
    <w:p w14:paraId="79D48728" w14:textId="69520802" w:rsidR="009100F2" w:rsidRDefault="009100F2" w:rsidP="005246E2">
      <w:pPr>
        <w:spacing w:after="60"/>
        <w:rPr>
          <w:rFonts w:asciiTheme="minorHAnsi" w:hAnsiTheme="minorHAnsi" w:cs="Arial"/>
          <w:b/>
          <w:color w:val="000000"/>
          <w:szCs w:val="22"/>
        </w:rPr>
      </w:pPr>
    </w:p>
    <w:p w14:paraId="0B0A25F2" w14:textId="652C24D2" w:rsidR="009100F2" w:rsidRDefault="009100F2" w:rsidP="005246E2">
      <w:pPr>
        <w:spacing w:after="60"/>
        <w:rPr>
          <w:rFonts w:asciiTheme="minorHAnsi" w:hAnsiTheme="minorHAnsi" w:cs="Arial"/>
          <w:b/>
          <w:color w:val="000000"/>
          <w:szCs w:val="22"/>
        </w:rPr>
      </w:pPr>
      <w:r>
        <w:rPr>
          <w:rFonts w:asciiTheme="minorHAnsi" w:hAnsiTheme="minorHAnsi" w:cs="Arial"/>
          <w:b/>
          <w:color w:val="000000"/>
          <w:szCs w:val="22"/>
        </w:rPr>
        <w:t xml:space="preserve">GNSS POS NAV HOW </w:t>
      </w:r>
      <w:proofErr w:type="spellStart"/>
      <w:r>
        <w:rPr>
          <w:rFonts w:asciiTheme="minorHAnsi" w:hAnsiTheme="minorHAnsi" w:cs="Arial"/>
          <w:b/>
          <w:color w:val="000000"/>
          <w:szCs w:val="22"/>
        </w:rPr>
        <w:t>to’s</w:t>
      </w:r>
      <w:proofErr w:type="spellEnd"/>
      <w:r>
        <w:rPr>
          <w:rFonts w:asciiTheme="minorHAnsi" w:hAnsiTheme="minorHAnsi" w:cs="Arial"/>
          <w:b/>
          <w:color w:val="000000"/>
          <w:szCs w:val="22"/>
        </w:rPr>
        <w:t xml:space="preserve"> site</w:t>
      </w:r>
    </w:p>
    <w:p w14:paraId="698D78BA" w14:textId="41879716" w:rsidR="009100F2" w:rsidRPr="003D4BE4" w:rsidRDefault="00A411FC" w:rsidP="005246E2">
      <w:pPr>
        <w:spacing w:after="60"/>
        <w:rPr>
          <w:rFonts w:asciiTheme="minorHAnsi" w:hAnsiTheme="minorHAnsi" w:cs="Arial"/>
          <w:szCs w:val="22"/>
        </w:rPr>
      </w:pPr>
      <w:hyperlink r:id="rId43" w:history="1">
        <w:r w:rsidR="009100F2">
          <w:rPr>
            <w:rStyle w:val="Hyperlink"/>
          </w:rPr>
          <w:t>https://doimspp.sharepoint.com/sites/npsgnssposnav/SitePages/how-to_mobile.aspx</w:t>
        </w:r>
      </w:hyperlink>
    </w:p>
    <w:p w14:paraId="5B491E84" w14:textId="77777777" w:rsidR="005246E2" w:rsidRDefault="005246E2" w:rsidP="005246E2">
      <w:pPr>
        <w:pStyle w:val="Default"/>
        <w:rPr>
          <w:rFonts w:asciiTheme="minorHAnsi" w:hAnsiTheme="minorHAnsi"/>
          <w:sz w:val="22"/>
          <w:szCs w:val="22"/>
        </w:rPr>
      </w:pPr>
    </w:p>
    <w:p w14:paraId="1F248313" w14:textId="1D7B73B3" w:rsidR="00EF7A9D" w:rsidRPr="003D4BE4" w:rsidRDefault="00EF7A9D" w:rsidP="005246E2">
      <w:pPr>
        <w:pStyle w:val="Default"/>
        <w:rPr>
          <w:rFonts w:asciiTheme="minorHAnsi" w:hAnsiTheme="minorHAnsi"/>
          <w:sz w:val="22"/>
          <w:szCs w:val="22"/>
        </w:rPr>
      </w:pPr>
      <w:r w:rsidRPr="003D4BE4">
        <w:rPr>
          <w:rFonts w:asciiTheme="minorHAnsi" w:hAnsiTheme="minorHAnsi"/>
          <w:sz w:val="22"/>
          <w:szCs w:val="22"/>
        </w:rPr>
        <w:t>NPS Alaska GPS Page</w:t>
      </w:r>
      <w:r w:rsidR="00AE01A1">
        <w:rPr>
          <w:rFonts w:asciiTheme="minorHAnsi" w:hAnsiTheme="minorHAnsi"/>
          <w:sz w:val="22"/>
          <w:szCs w:val="22"/>
        </w:rPr>
        <w:t xml:space="preserve"> where this and CORE Data Dictionaries are stored.</w:t>
      </w:r>
    </w:p>
    <w:p w14:paraId="56C53090" w14:textId="77777777" w:rsidR="00EF7A9D" w:rsidRPr="003D4BE4" w:rsidRDefault="00A411FC" w:rsidP="005246E2">
      <w:pPr>
        <w:pStyle w:val="Default"/>
        <w:rPr>
          <w:rFonts w:asciiTheme="minorHAnsi" w:hAnsiTheme="minorHAnsi"/>
          <w:sz w:val="22"/>
          <w:szCs w:val="22"/>
        </w:rPr>
      </w:pPr>
      <w:hyperlink r:id="rId44" w:history="1">
        <w:r w:rsidR="00EF7A9D" w:rsidRPr="003D4BE4">
          <w:rPr>
            <w:rStyle w:val="Hyperlink"/>
            <w:rFonts w:asciiTheme="minorHAnsi" w:hAnsiTheme="minorHAnsi"/>
            <w:sz w:val="22"/>
            <w:szCs w:val="22"/>
          </w:rPr>
          <w:t>http://inpakroms03web/rgr/akgis/index.cfm?action=dsp&amp;topic=gps&amp;item=gps</w:t>
        </w:r>
      </w:hyperlink>
    </w:p>
    <w:p w14:paraId="65E4FB26" w14:textId="1AC2F460" w:rsidR="00EF7A9D" w:rsidRDefault="00EF7A9D" w:rsidP="005246E2">
      <w:pPr>
        <w:pStyle w:val="Default"/>
        <w:rPr>
          <w:rFonts w:asciiTheme="minorHAnsi" w:hAnsiTheme="minorHAnsi"/>
          <w:sz w:val="22"/>
          <w:szCs w:val="22"/>
        </w:rPr>
      </w:pPr>
    </w:p>
    <w:p w14:paraId="4425DA1F" w14:textId="7DD9C515" w:rsidR="00CF4594" w:rsidRDefault="00CF4594" w:rsidP="005246E2">
      <w:pPr>
        <w:pStyle w:val="Default"/>
        <w:rPr>
          <w:rFonts w:asciiTheme="minorHAnsi" w:hAnsiTheme="minorHAnsi"/>
          <w:sz w:val="22"/>
          <w:szCs w:val="22"/>
        </w:rPr>
      </w:pPr>
      <w:r>
        <w:rPr>
          <w:rFonts w:asciiTheme="minorHAnsi" w:hAnsiTheme="minorHAnsi"/>
          <w:sz w:val="22"/>
          <w:szCs w:val="22"/>
        </w:rPr>
        <w:t xml:space="preserve">All in-one guide on conducting Hard resets.  </w:t>
      </w:r>
      <w:hyperlink r:id="rId45" w:history="1">
        <w:r w:rsidRPr="00CF4594">
          <w:rPr>
            <w:rStyle w:val="Hyperlink"/>
            <w:rFonts w:asciiTheme="minorHAnsi" w:hAnsiTheme="minorHAnsi"/>
            <w:sz w:val="22"/>
            <w:szCs w:val="22"/>
          </w:rPr>
          <w:t>https://www.blm.gov/sites/blm.gov/files/Factory%20Reset%20Instructions%20for%20Common%20Mobile%20Devices.pdf</w:t>
        </w:r>
      </w:hyperlink>
    </w:p>
    <w:p w14:paraId="21CDB12E" w14:textId="77777777" w:rsidR="00CF4594" w:rsidRDefault="00CF4594" w:rsidP="005246E2">
      <w:pPr>
        <w:pStyle w:val="Default"/>
        <w:rPr>
          <w:rFonts w:asciiTheme="minorHAnsi" w:hAnsiTheme="minorHAnsi"/>
          <w:sz w:val="22"/>
          <w:szCs w:val="22"/>
        </w:rPr>
      </w:pPr>
    </w:p>
    <w:p w14:paraId="1C83BDCB" w14:textId="6A2E398C" w:rsidR="001301FE" w:rsidRDefault="00C342D2" w:rsidP="005246E2">
      <w:pPr>
        <w:pStyle w:val="Default"/>
        <w:rPr>
          <w:rFonts w:asciiTheme="minorHAnsi" w:hAnsiTheme="minorHAnsi"/>
          <w:sz w:val="22"/>
          <w:szCs w:val="22"/>
        </w:rPr>
      </w:pPr>
      <w:r>
        <w:rPr>
          <w:rFonts w:asciiTheme="minorHAnsi" w:hAnsiTheme="minorHAnsi"/>
          <w:sz w:val="22"/>
          <w:szCs w:val="22"/>
        </w:rPr>
        <w:t>SD Card compatibility matrix</w:t>
      </w:r>
    </w:p>
    <w:p w14:paraId="0BB648D6" w14:textId="7804C2D5" w:rsidR="001301FE" w:rsidRPr="00C711CF" w:rsidRDefault="00A411FC" w:rsidP="005246E2">
      <w:pPr>
        <w:pStyle w:val="Default"/>
        <w:rPr>
          <w:rFonts w:ascii="Calibri" w:hAnsi="Calibri" w:cs="Times New Roman"/>
          <w:color w:val="0000FF"/>
          <w:sz w:val="22"/>
          <w:u w:val="single"/>
        </w:rPr>
      </w:pPr>
      <w:hyperlink r:id="rId46" w:history="1">
        <w:r w:rsidR="00C342D2" w:rsidRPr="00C342D2">
          <w:rPr>
            <w:rFonts w:ascii="Calibri" w:hAnsi="Calibri" w:cs="Times New Roman"/>
            <w:color w:val="0000FF"/>
            <w:sz w:val="22"/>
            <w:u w:val="single"/>
          </w:rPr>
          <w:t>http://trl.trimble.com/docushare/dsweb/Get/Document-390286/MGIS_SprtNote_FieldComputers_SD_cards.pdf</w:t>
        </w:r>
      </w:hyperlink>
    </w:p>
    <w:p w14:paraId="046F086B" w14:textId="29EEC93E" w:rsidR="00C711CF" w:rsidRPr="00C711CF" w:rsidRDefault="00C711CF" w:rsidP="005246E2">
      <w:pPr>
        <w:pStyle w:val="Default"/>
        <w:rPr>
          <w:rFonts w:ascii="Calibri" w:hAnsi="Calibri" w:cs="Times New Roman"/>
          <w:color w:val="0000FF"/>
          <w:sz w:val="22"/>
          <w:u w:val="single"/>
        </w:rPr>
      </w:pPr>
    </w:p>
    <w:p w14:paraId="765DE7A0" w14:textId="49A384F0" w:rsidR="00C711CF" w:rsidRPr="00C711CF" w:rsidRDefault="00C711CF" w:rsidP="005246E2">
      <w:pPr>
        <w:pStyle w:val="Default"/>
        <w:rPr>
          <w:rFonts w:asciiTheme="minorHAnsi" w:hAnsiTheme="minorHAnsi"/>
          <w:sz w:val="22"/>
          <w:szCs w:val="22"/>
        </w:rPr>
      </w:pPr>
      <w:r w:rsidRPr="00C711CF">
        <w:rPr>
          <w:rFonts w:asciiTheme="minorHAnsi" w:hAnsiTheme="minorHAnsi"/>
          <w:sz w:val="22"/>
          <w:szCs w:val="22"/>
        </w:rPr>
        <w:lastRenderedPageBreak/>
        <w:t>How to transfer TerraSync files without the USB Switcher App</w:t>
      </w:r>
      <w:r w:rsidR="00B878AF">
        <w:rPr>
          <w:rFonts w:asciiTheme="minorHAnsi" w:hAnsiTheme="minorHAnsi"/>
          <w:sz w:val="22"/>
          <w:szCs w:val="22"/>
        </w:rPr>
        <w:t xml:space="preserve">.  This would apply for those like GeoExplorer 2008/3000 receivers. </w:t>
      </w:r>
    </w:p>
    <w:p w14:paraId="73B1BEFC" w14:textId="09BEC37A" w:rsidR="00C711CF" w:rsidRDefault="00A411FC" w:rsidP="005246E2">
      <w:pPr>
        <w:pStyle w:val="Default"/>
        <w:rPr>
          <w:rFonts w:ascii="Calibri" w:hAnsi="Calibri" w:cs="Times New Roman"/>
          <w:color w:val="auto"/>
          <w:sz w:val="22"/>
        </w:rPr>
      </w:pPr>
      <w:hyperlink r:id="rId47" w:history="1">
        <w:r w:rsidR="00C711CF">
          <w:rPr>
            <w:rStyle w:val="Hyperlink"/>
          </w:rPr>
          <w:t>https://www.youtube.com/watch?v=VNuwdKMD1bc</w:t>
        </w:r>
      </w:hyperlink>
    </w:p>
    <w:p w14:paraId="41E60245" w14:textId="77777777" w:rsidR="00C342D2" w:rsidRPr="003D4BE4" w:rsidRDefault="00C342D2" w:rsidP="005246E2">
      <w:pPr>
        <w:pStyle w:val="Default"/>
        <w:rPr>
          <w:rFonts w:asciiTheme="minorHAnsi" w:hAnsiTheme="minorHAnsi"/>
          <w:sz w:val="22"/>
          <w:szCs w:val="22"/>
        </w:rPr>
      </w:pPr>
    </w:p>
    <w:p w14:paraId="65DD53AD" w14:textId="77777777" w:rsidR="00383E9E" w:rsidRPr="003D4BE4" w:rsidRDefault="00FC4B93" w:rsidP="005246E2">
      <w:pPr>
        <w:spacing w:after="60"/>
        <w:rPr>
          <w:rFonts w:asciiTheme="minorHAnsi" w:hAnsiTheme="minorHAnsi" w:cs="Arial"/>
          <w:szCs w:val="22"/>
        </w:rPr>
      </w:pPr>
      <w:r w:rsidRPr="003D4BE4">
        <w:rPr>
          <w:rFonts w:asciiTheme="minorHAnsi" w:hAnsiTheme="minorHAnsi" w:cs="Arial"/>
          <w:b/>
          <w:color w:val="000000"/>
          <w:szCs w:val="22"/>
        </w:rPr>
        <w:t>Revision History</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14"/>
        <w:gridCol w:w="2214"/>
        <w:gridCol w:w="4428"/>
      </w:tblGrid>
      <w:tr w:rsidR="00CD286D" w:rsidRPr="003D4BE4" w14:paraId="1C72EC8A" w14:textId="77777777" w:rsidTr="00277B22">
        <w:tc>
          <w:tcPr>
            <w:tcW w:w="2214" w:type="dxa"/>
          </w:tcPr>
          <w:p w14:paraId="76E00416" w14:textId="77777777" w:rsidR="00CD286D" w:rsidRPr="003D4BE4" w:rsidRDefault="00CD286D" w:rsidP="00A40D50">
            <w:pPr>
              <w:spacing w:before="40" w:after="40"/>
              <w:rPr>
                <w:rFonts w:asciiTheme="minorHAnsi" w:hAnsiTheme="minorHAnsi" w:cs="Arial"/>
                <w:b/>
                <w:szCs w:val="22"/>
              </w:rPr>
            </w:pPr>
            <w:r w:rsidRPr="003D4BE4">
              <w:rPr>
                <w:rFonts w:asciiTheme="minorHAnsi" w:hAnsiTheme="minorHAnsi" w:cs="Arial"/>
                <w:b/>
                <w:szCs w:val="22"/>
              </w:rPr>
              <w:t>Date Modified</w:t>
            </w:r>
          </w:p>
        </w:tc>
        <w:tc>
          <w:tcPr>
            <w:tcW w:w="2214" w:type="dxa"/>
          </w:tcPr>
          <w:p w14:paraId="0B09C3F2" w14:textId="77777777" w:rsidR="00CD286D" w:rsidRPr="003D4BE4" w:rsidRDefault="00CD286D" w:rsidP="00A40D50">
            <w:pPr>
              <w:spacing w:before="40" w:after="40"/>
              <w:rPr>
                <w:rFonts w:asciiTheme="minorHAnsi" w:hAnsiTheme="minorHAnsi" w:cs="Arial"/>
                <w:b/>
                <w:szCs w:val="22"/>
              </w:rPr>
            </w:pPr>
            <w:r w:rsidRPr="003D4BE4">
              <w:rPr>
                <w:rFonts w:asciiTheme="minorHAnsi" w:hAnsiTheme="minorHAnsi" w:cs="Arial"/>
                <w:b/>
                <w:szCs w:val="22"/>
              </w:rPr>
              <w:t>Revised By</w:t>
            </w:r>
          </w:p>
        </w:tc>
        <w:tc>
          <w:tcPr>
            <w:tcW w:w="4428" w:type="dxa"/>
          </w:tcPr>
          <w:p w14:paraId="10AEC973" w14:textId="77777777" w:rsidR="00CD286D" w:rsidRPr="003D4BE4" w:rsidRDefault="00CD286D" w:rsidP="00A40D50">
            <w:pPr>
              <w:spacing w:before="40" w:after="40"/>
              <w:rPr>
                <w:rFonts w:asciiTheme="minorHAnsi" w:hAnsiTheme="minorHAnsi" w:cs="Arial"/>
                <w:b/>
                <w:szCs w:val="22"/>
              </w:rPr>
            </w:pPr>
            <w:r w:rsidRPr="003D4BE4">
              <w:rPr>
                <w:rFonts w:asciiTheme="minorHAnsi" w:hAnsiTheme="minorHAnsi" w:cs="Arial"/>
                <w:b/>
                <w:szCs w:val="22"/>
              </w:rPr>
              <w:t>Changes Made</w:t>
            </w:r>
          </w:p>
        </w:tc>
      </w:tr>
      <w:tr w:rsidR="00CC25DC" w:rsidRPr="003D4BE4" w14:paraId="3062F780" w14:textId="77777777" w:rsidTr="00277B22">
        <w:tc>
          <w:tcPr>
            <w:tcW w:w="2214" w:type="dxa"/>
          </w:tcPr>
          <w:p w14:paraId="7FE9209A" w14:textId="58AD7BEB" w:rsidR="00CC25DC" w:rsidRPr="003D4BE4" w:rsidRDefault="00CC25DC" w:rsidP="00CC25DC">
            <w:pPr>
              <w:spacing w:before="40" w:after="40"/>
              <w:rPr>
                <w:rFonts w:asciiTheme="minorHAnsi" w:hAnsiTheme="minorHAnsi" w:cs="Arial"/>
                <w:szCs w:val="22"/>
              </w:rPr>
            </w:pPr>
            <w:r>
              <w:rPr>
                <w:rFonts w:asciiTheme="minorHAnsi" w:hAnsiTheme="minorHAnsi" w:cs="Arial"/>
                <w:szCs w:val="22"/>
              </w:rPr>
              <w:t>2020-02-28</w:t>
            </w:r>
          </w:p>
        </w:tc>
        <w:tc>
          <w:tcPr>
            <w:tcW w:w="2214" w:type="dxa"/>
          </w:tcPr>
          <w:p w14:paraId="2D94B62C" w14:textId="1277D3FF" w:rsidR="00CC25DC" w:rsidRPr="003D4BE4" w:rsidRDefault="00CC25DC" w:rsidP="00CC25DC">
            <w:pPr>
              <w:spacing w:before="40" w:after="40"/>
              <w:rPr>
                <w:rFonts w:asciiTheme="minorHAnsi" w:hAnsiTheme="minorHAnsi" w:cs="Arial"/>
                <w:szCs w:val="22"/>
              </w:rPr>
            </w:pPr>
            <w:r w:rsidRPr="003D4BE4">
              <w:rPr>
                <w:rFonts w:asciiTheme="minorHAnsi" w:hAnsiTheme="minorHAnsi" w:cs="Arial"/>
                <w:szCs w:val="22"/>
              </w:rPr>
              <w:t>Joel Cusick</w:t>
            </w:r>
          </w:p>
        </w:tc>
        <w:tc>
          <w:tcPr>
            <w:tcW w:w="4428" w:type="dxa"/>
          </w:tcPr>
          <w:p w14:paraId="3D1D8423" w14:textId="1A0C8726" w:rsidR="00CC25DC" w:rsidRPr="003D4BE4" w:rsidRDefault="00CC25DC" w:rsidP="00CC25DC">
            <w:pPr>
              <w:spacing w:before="40" w:after="40"/>
              <w:rPr>
                <w:rFonts w:asciiTheme="minorHAnsi" w:hAnsiTheme="minorHAnsi" w:cs="Arial"/>
                <w:szCs w:val="22"/>
              </w:rPr>
            </w:pPr>
            <w:r w:rsidRPr="003D4BE4">
              <w:rPr>
                <w:rFonts w:asciiTheme="minorHAnsi" w:hAnsiTheme="minorHAnsi" w:cs="Arial"/>
                <w:szCs w:val="22"/>
              </w:rPr>
              <w:t>Document Created</w:t>
            </w:r>
          </w:p>
        </w:tc>
      </w:tr>
      <w:tr w:rsidR="00CD286D" w:rsidRPr="003D4BE4" w14:paraId="5D7249F0" w14:textId="77777777" w:rsidTr="00277B22">
        <w:tc>
          <w:tcPr>
            <w:tcW w:w="2214" w:type="dxa"/>
          </w:tcPr>
          <w:p w14:paraId="5FBDB999" w14:textId="267A8672" w:rsidR="00CD286D" w:rsidRPr="003D4BE4" w:rsidRDefault="00C342D2" w:rsidP="0046009F">
            <w:pPr>
              <w:spacing w:before="40" w:after="40"/>
              <w:rPr>
                <w:rFonts w:asciiTheme="minorHAnsi" w:hAnsiTheme="minorHAnsi" w:cs="Arial"/>
                <w:szCs w:val="22"/>
              </w:rPr>
            </w:pPr>
            <w:r>
              <w:rPr>
                <w:rFonts w:asciiTheme="minorHAnsi" w:hAnsiTheme="minorHAnsi" w:cs="Arial"/>
                <w:szCs w:val="22"/>
              </w:rPr>
              <w:t>2020-0</w:t>
            </w:r>
            <w:r w:rsidR="00CC25DC">
              <w:rPr>
                <w:rFonts w:asciiTheme="minorHAnsi" w:hAnsiTheme="minorHAnsi" w:cs="Arial"/>
                <w:szCs w:val="22"/>
              </w:rPr>
              <w:t>3-01</w:t>
            </w:r>
          </w:p>
        </w:tc>
        <w:tc>
          <w:tcPr>
            <w:tcW w:w="2214" w:type="dxa"/>
          </w:tcPr>
          <w:p w14:paraId="0C860318" w14:textId="77777777" w:rsidR="00CD286D" w:rsidRPr="003D4BE4" w:rsidRDefault="007278B0" w:rsidP="00A40D50">
            <w:pPr>
              <w:spacing w:before="40" w:after="40"/>
              <w:rPr>
                <w:rFonts w:asciiTheme="minorHAnsi" w:hAnsiTheme="minorHAnsi" w:cs="Arial"/>
                <w:szCs w:val="22"/>
              </w:rPr>
            </w:pPr>
            <w:r w:rsidRPr="003D4BE4">
              <w:rPr>
                <w:rFonts w:asciiTheme="minorHAnsi" w:hAnsiTheme="minorHAnsi" w:cs="Arial"/>
                <w:szCs w:val="22"/>
              </w:rPr>
              <w:t>Joel Cusick</w:t>
            </w:r>
          </w:p>
        </w:tc>
        <w:tc>
          <w:tcPr>
            <w:tcW w:w="4428" w:type="dxa"/>
          </w:tcPr>
          <w:p w14:paraId="0C316166" w14:textId="0E54A70A" w:rsidR="00CD286D" w:rsidRPr="003D4BE4" w:rsidRDefault="00E41522" w:rsidP="00A40D50">
            <w:pPr>
              <w:spacing w:before="40" w:after="40"/>
              <w:rPr>
                <w:rFonts w:asciiTheme="minorHAnsi" w:hAnsiTheme="minorHAnsi" w:cs="Arial"/>
                <w:szCs w:val="22"/>
              </w:rPr>
            </w:pPr>
            <w:r w:rsidRPr="003D4BE4">
              <w:rPr>
                <w:rFonts w:asciiTheme="minorHAnsi" w:hAnsiTheme="minorHAnsi" w:cs="Arial"/>
                <w:szCs w:val="22"/>
              </w:rPr>
              <w:t xml:space="preserve">Document </w:t>
            </w:r>
            <w:r w:rsidR="00CC25DC">
              <w:rPr>
                <w:rFonts w:asciiTheme="minorHAnsi" w:hAnsiTheme="minorHAnsi" w:cs="Arial"/>
                <w:szCs w:val="22"/>
              </w:rPr>
              <w:t>Revised</w:t>
            </w:r>
          </w:p>
        </w:tc>
      </w:tr>
      <w:tr w:rsidR="00C711CF" w:rsidRPr="003D4BE4" w14:paraId="0C84210A" w14:textId="77777777" w:rsidTr="00277B22">
        <w:tc>
          <w:tcPr>
            <w:tcW w:w="2214" w:type="dxa"/>
          </w:tcPr>
          <w:p w14:paraId="1B12EC65" w14:textId="6B207D1B" w:rsidR="00C711CF" w:rsidRDefault="00C711CF" w:rsidP="0046009F">
            <w:pPr>
              <w:spacing w:before="40" w:after="40"/>
              <w:rPr>
                <w:rFonts w:asciiTheme="minorHAnsi" w:hAnsiTheme="minorHAnsi" w:cs="Arial"/>
                <w:szCs w:val="22"/>
              </w:rPr>
            </w:pPr>
            <w:r>
              <w:rPr>
                <w:rFonts w:asciiTheme="minorHAnsi" w:hAnsiTheme="minorHAnsi" w:cs="Arial"/>
                <w:szCs w:val="22"/>
              </w:rPr>
              <w:t>2020 – 03-04</w:t>
            </w:r>
          </w:p>
        </w:tc>
        <w:tc>
          <w:tcPr>
            <w:tcW w:w="2214" w:type="dxa"/>
          </w:tcPr>
          <w:p w14:paraId="4003A307" w14:textId="7A841F7B" w:rsidR="00C711CF" w:rsidRPr="003D4BE4" w:rsidRDefault="00C711CF" w:rsidP="00A40D50">
            <w:pPr>
              <w:spacing w:before="40" w:after="40"/>
              <w:rPr>
                <w:rFonts w:asciiTheme="minorHAnsi" w:hAnsiTheme="minorHAnsi" w:cs="Arial"/>
                <w:szCs w:val="22"/>
              </w:rPr>
            </w:pPr>
            <w:r>
              <w:rPr>
                <w:rFonts w:asciiTheme="minorHAnsi" w:hAnsiTheme="minorHAnsi" w:cs="Arial"/>
                <w:szCs w:val="22"/>
              </w:rPr>
              <w:t>Joel Cusick</w:t>
            </w:r>
          </w:p>
        </w:tc>
        <w:tc>
          <w:tcPr>
            <w:tcW w:w="4428" w:type="dxa"/>
          </w:tcPr>
          <w:p w14:paraId="66921031" w14:textId="4A94B127" w:rsidR="00C711CF" w:rsidRPr="003D4BE4" w:rsidRDefault="00C711CF" w:rsidP="00A40D50">
            <w:pPr>
              <w:spacing w:before="40" w:after="40"/>
              <w:rPr>
                <w:rFonts w:asciiTheme="minorHAnsi" w:hAnsiTheme="minorHAnsi" w:cs="Arial"/>
                <w:szCs w:val="22"/>
              </w:rPr>
            </w:pPr>
            <w:r>
              <w:rPr>
                <w:rFonts w:asciiTheme="minorHAnsi" w:hAnsiTheme="minorHAnsi" w:cs="Arial"/>
                <w:szCs w:val="22"/>
              </w:rPr>
              <w:t>Document standard applied</w:t>
            </w:r>
          </w:p>
        </w:tc>
      </w:tr>
      <w:tr w:rsidR="007F197F" w:rsidRPr="003D4BE4" w14:paraId="7E2D9DE4" w14:textId="77777777" w:rsidTr="00277B22">
        <w:tc>
          <w:tcPr>
            <w:tcW w:w="2214" w:type="dxa"/>
          </w:tcPr>
          <w:p w14:paraId="7CCB06AC" w14:textId="2B83E22F" w:rsidR="007F197F" w:rsidRDefault="007F197F" w:rsidP="0046009F">
            <w:pPr>
              <w:spacing w:before="40" w:after="40"/>
              <w:rPr>
                <w:rFonts w:asciiTheme="minorHAnsi" w:hAnsiTheme="minorHAnsi" w:cs="Arial"/>
                <w:szCs w:val="22"/>
              </w:rPr>
            </w:pPr>
            <w:r>
              <w:rPr>
                <w:rFonts w:asciiTheme="minorHAnsi" w:hAnsiTheme="minorHAnsi" w:cs="Arial"/>
                <w:szCs w:val="22"/>
              </w:rPr>
              <w:t>2020-03-13</w:t>
            </w:r>
          </w:p>
        </w:tc>
        <w:tc>
          <w:tcPr>
            <w:tcW w:w="2214" w:type="dxa"/>
          </w:tcPr>
          <w:p w14:paraId="13CBE4F4" w14:textId="5FE8C5E0" w:rsidR="007F197F" w:rsidRDefault="007F197F" w:rsidP="00A40D50">
            <w:pPr>
              <w:spacing w:before="40" w:after="40"/>
              <w:rPr>
                <w:rFonts w:asciiTheme="minorHAnsi" w:hAnsiTheme="minorHAnsi" w:cs="Arial"/>
                <w:szCs w:val="22"/>
              </w:rPr>
            </w:pPr>
            <w:r>
              <w:rPr>
                <w:rFonts w:asciiTheme="minorHAnsi" w:hAnsiTheme="minorHAnsi" w:cs="Arial"/>
                <w:szCs w:val="22"/>
              </w:rPr>
              <w:t>Joel Cusick</w:t>
            </w:r>
          </w:p>
        </w:tc>
        <w:tc>
          <w:tcPr>
            <w:tcW w:w="4428" w:type="dxa"/>
          </w:tcPr>
          <w:p w14:paraId="101B30D9" w14:textId="431A4231" w:rsidR="007F197F" w:rsidRDefault="007F197F" w:rsidP="00A40D50">
            <w:pPr>
              <w:spacing w:before="40" w:after="40"/>
              <w:rPr>
                <w:rFonts w:asciiTheme="minorHAnsi" w:hAnsiTheme="minorHAnsi" w:cs="Arial"/>
                <w:szCs w:val="22"/>
              </w:rPr>
            </w:pPr>
            <w:r>
              <w:rPr>
                <w:rFonts w:asciiTheme="minorHAnsi" w:hAnsiTheme="minorHAnsi" w:cs="Arial"/>
                <w:szCs w:val="22"/>
              </w:rPr>
              <w:t>Simplify the file copy from card to device</w:t>
            </w:r>
          </w:p>
        </w:tc>
      </w:tr>
      <w:tr w:rsidR="00B878AF" w:rsidRPr="003D4BE4" w14:paraId="7A7F333D" w14:textId="77777777" w:rsidTr="00277B22">
        <w:tc>
          <w:tcPr>
            <w:tcW w:w="2214" w:type="dxa"/>
          </w:tcPr>
          <w:p w14:paraId="0CF889D4" w14:textId="7C3F661A" w:rsidR="00B878AF" w:rsidRDefault="00B878AF" w:rsidP="0046009F">
            <w:pPr>
              <w:spacing w:before="40" w:after="40"/>
              <w:rPr>
                <w:rFonts w:asciiTheme="minorHAnsi" w:hAnsiTheme="minorHAnsi" w:cs="Arial"/>
                <w:szCs w:val="22"/>
              </w:rPr>
            </w:pPr>
            <w:r>
              <w:rPr>
                <w:rFonts w:asciiTheme="minorHAnsi" w:hAnsiTheme="minorHAnsi" w:cs="Arial"/>
                <w:szCs w:val="22"/>
              </w:rPr>
              <w:t>2020</w:t>
            </w:r>
            <w:r w:rsidR="00EE3CEE">
              <w:rPr>
                <w:rFonts w:asciiTheme="minorHAnsi" w:hAnsiTheme="minorHAnsi" w:cs="Arial"/>
                <w:szCs w:val="22"/>
              </w:rPr>
              <w:t>-0</w:t>
            </w:r>
            <w:r>
              <w:rPr>
                <w:rFonts w:asciiTheme="minorHAnsi" w:hAnsiTheme="minorHAnsi" w:cs="Arial"/>
                <w:szCs w:val="22"/>
              </w:rPr>
              <w:t>3-16</w:t>
            </w:r>
          </w:p>
        </w:tc>
        <w:tc>
          <w:tcPr>
            <w:tcW w:w="2214" w:type="dxa"/>
          </w:tcPr>
          <w:p w14:paraId="35CC3D31" w14:textId="3DCD531D" w:rsidR="00B878AF" w:rsidRDefault="00B878AF" w:rsidP="00A40D50">
            <w:pPr>
              <w:spacing w:before="40" w:after="40"/>
              <w:rPr>
                <w:rFonts w:asciiTheme="minorHAnsi" w:hAnsiTheme="minorHAnsi" w:cs="Arial"/>
                <w:szCs w:val="22"/>
              </w:rPr>
            </w:pPr>
            <w:r>
              <w:rPr>
                <w:rFonts w:asciiTheme="minorHAnsi" w:hAnsiTheme="minorHAnsi" w:cs="Arial"/>
                <w:szCs w:val="22"/>
              </w:rPr>
              <w:t>Joel Cusick</w:t>
            </w:r>
          </w:p>
        </w:tc>
        <w:tc>
          <w:tcPr>
            <w:tcW w:w="4428" w:type="dxa"/>
          </w:tcPr>
          <w:p w14:paraId="77545CF6" w14:textId="7C6C7EAE" w:rsidR="00B878AF" w:rsidRDefault="00B878AF" w:rsidP="00A40D50">
            <w:pPr>
              <w:spacing w:before="40" w:after="40"/>
              <w:rPr>
                <w:rFonts w:asciiTheme="minorHAnsi" w:hAnsiTheme="minorHAnsi" w:cs="Arial"/>
                <w:szCs w:val="22"/>
              </w:rPr>
            </w:pPr>
            <w:r>
              <w:rPr>
                <w:rFonts w:asciiTheme="minorHAnsi" w:hAnsiTheme="minorHAnsi" w:cs="Arial"/>
                <w:szCs w:val="22"/>
              </w:rPr>
              <w:t>Added applicability to TSC3</w:t>
            </w:r>
          </w:p>
        </w:tc>
      </w:tr>
      <w:tr w:rsidR="00EE3CEE" w:rsidRPr="003D4BE4" w14:paraId="2A25820B" w14:textId="77777777" w:rsidTr="00277B22">
        <w:tc>
          <w:tcPr>
            <w:tcW w:w="2214" w:type="dxa"/>
          </w:tcPr>
          <w:p w14:paraId="6CB60EAF" w14:textId="3ADA31E6" w:rsidR="00EE3CEE" w:rsidRDefault="00EE3CEE" w:rsidP="00EE3CEE">
            <w:pPr>
              <w:spacing w:before="40" w:after="40"/>
              <w:rPr>
                <w:rFonts w:asciiTheme="minorHAnsi" w:hAnsiTheme="minorHAnsi" w:cs="Arial"/>
                <w:szCs w:val="22"/>
              </w:rPr>
            </w:pPr>
            <w:r>
              <w:rPr>
                <w:rFonts w:asciiTheme="minorHAnsi" w:hAnsiTheme="minorHAnsi" w:cs="Arial"/>
                <w:szCs w:val="22"/>
              </w:rPr>
              <w:t>2020-03-18</w:t>
            </w:r>
          </w:p>
        </w:tc>
        <w:tc>
          <w:tcPr>
            <w:tcW w:w="2214" w:type="dxa"/>
          </w:tcPr>
          <w:p w14:paraId="1F5E3A80" w14:textId="24DD789D" w:rsidR="00EE3CEE" w:rsidRDefault="00EE3CEE" w:rsidP="00EE3CEE">
            <w:pPr>
              <w:spacing w:before="40" w:after="40"/>
              <w:rPr>
                <w:rFonts w:asciiTheme="minorHAnsi" w:hAnsiTheme="minorHAnsi" w:cs="Arial"/>
                <w:szCs w:val="22"/>
              </w:rPr>
            </w:pPr>
            <w:r>
              <w:rPr>
                <w:rFonts w:asciiTheme="minorHAnsi" w:hAnsiTheme="minorHAnsi" w:cs="Arial"/>
                <w:szCs w:val="22"/>
              </w:rPr>
              <w:t>Joel Cusick</w:t>
            </w:r>
          </w:p>
        </w:tc>
        <w:tc>
          <w:tcPr>
            <w:tcW w:w="4428" w:type="dxa"/>
          </w:tcPr>
          <w:p w14:paraId="7CF6FBC4" w14:textId="3559564D" w:rsidR="00EE3CEE" w:rsidRDefault="00EE3CEE" w:rsidP="00EE3CEE">
            <w:pPr>
              <w:spacing w:before="40" w:after="40"/>
              <w:rPr>
                <w:rFonts w:asciiTheme="minorHAnsi" w:hAnsiTheme="minorHAnsi" w:cs="Arial"/>
                <w:szCs w:val="22"/>
              </w:rPr>
            </w:pPr>
            <w:r>
              <w:rPr>
                <w:rFonts w:asciiTheme="minorHAnsi" w:hAnsiTheme="minorHAnsi" w:cs="Arial"/>
                <w:szCs w:val="22"/>
              </w:rPr>
              <w:t>Added appendix for NOMAD and non-usb switcher app devices.</w:t>
            </w:r>
          </w:p>
        </w:tc>
      </w:tr>
      <w:tr w:rsidR="009100F2" w:rsidRPr="003D4BE4" w14:paraId="232FA655" w14:textId="77777777" w:rsidTr="00277B22">
        <w:tc>
          <w:tcPr>
            <w:tcW w:w="2214" w:type="dxa"/>
          </w:tcPr>
          <w:p w14:paraId="039E9AC4" w14:textId="2CA4D2DE" w:rsidR="009100F2" w:rsidRDefault="009100F2" w:rsidP="00EE3CEE">
            <w:pPr>
              <w:spacing w:before="40" w:after="40"/>
              <w:rPr>
                <w:rFonts w:asciiTheme="minorHAnsi" w:hAnsiTheme="minorHAnsi" w:cs="Arial"/>
                <w:szCs w:val="22"/>
              </w:rPr>
            </w:pPr>
            <w:r>
              <w:rPr>
                <w:rFonts w:asciiTheme="minorHAnsi" w:hAnsiTheme="minorHAnsi" w:cs="Arial"/>
                <w:szCs w:val="22"/>
              </w:rPr>
              <w:t>2020-03-27</w:t>
            </w:r>
          </w:p>
        </w:tc>
        <w:tc>
          <w:tcPr>
            <w:tcW w:w="2214" w:type="dxa"/>
          </w:tcPr>
          <w:p w14:paraId="76A40593" w14:textId="4A26A38C" w:rsidR="009100F2" w:rsidRDefault="009100F2" w:rsidP="00EE3CEE">
            <w:pPr>
              <w:spacing w:before="40" w:after="40"/>
              <w:rPr>
                <w:rFonts w:asciiTheme="minorHAnsi" w:hAnsiTheme="minorHAnsi" w:cs="Arial"/>
                <w:szCs w:val="22"/>
              </w:rPr>
            </w:pPr>
            <w:r>
              <w:rPr>
                <w:rFonts w:asciiTheme="minorHAnsi" w:hAnsiTheme="minorHAnsi" w:cs="Arial"/>
                <w:szCs w:val="22"/>
              </w:rPr>
              <w:t>Joel Cusick</w:t>
            </w:r>
          </w:p>
        </w:tc>
        <w:tc>
          <w:tcPr>
            <w:tcW w:w="4428" w:type="dxa"/>
          </w:tcPr>
          <w:p w14:paraId="0D76D756" w14:textId="74723025" w:rsidR="009100F2" w:rsidRDefault="009100F2" w:rsidP="00EE3CEE">
            <w:pPr>
              <w:spacing w:before="40" w:after="40"/>
              <w:rPr>
                <w:rFonts w:asciiTheme="minorHAnsi" w:hAnsiTheme="minorHAnsi" w:cs="Arial"/>
                <w:szCs w:val="22"/>
              </w:rPr>
            </w:pPr>
            <w:r>
              <w:rPr>
                <w:rFonts w:asciiTheme="minorHAnsi" w:hAnsiTheme="minorHAnsi" w:cs="Arial"/>
                <w:szCs w:val="22"/>
              </w:rPr>
              <w:t>Links to sharepoint site</w:t>
            </w:r>
          </w:p>
        </w:tc>
      </w:tr>
      <w:tr w:rsidR="00D24EBD" w:rsidRPr="003D4BE4" w14:paraId="335A3734" w14:textId="77777777" w:rsidTr="00277B22">
        <w:tc>
          <w:tcPr>
            <w:tcW w:w="2214" w:type="dxa"/>
          </w:tcPr>
          <w:p w14:paraId="3A5A0C1F" w14:textId="07B0F9D8" w:rsidR="00D24EBD" w:rsidRDefault="00D24EBD" w:rsidP="00EE3CEE">
            <w:pPr>
              <w:spacing w:before="40" w:after="40"/>
              <w:rPr>
                <w:rFonts w:asciiTheme="minorHAnsi" w:hAnsiTheme="minorHAnsi" w:cs="Arial"/>
                <w:szCs w:val="22"/>
              </w:rPr>
            </w:pPr>
            <w:r>
              <w:rPr>
                <w:rFonts w:asciiTheme="minorHAnsi" w:hAnsiTheme="minorHAnsi" w:cs="Arial"/>
                <w:szCs w:val="22"/>
              </w:rPr>
              <w:t>2020-04-01</w:t>
            </w:r>
          </w:p>
        </w:tc>
        <w:tc>
          <w:tcPr>
            <w:tcW w:w="2214" w:type="dxa"/>
          </w:tcPr>
          <w:p w14:paraId="2B8FCE24" w14:textId="7F2C1578" w:rsidR="00D24EBD" w:rsidRDefault="00D24EBD" w:rsidP="00EE3CEE">
            <w:pPr>
              <w:spacing w:before="40" w:after="40"/>
              <w:rPr>
                <w:rFonts w:asciiTheme="minorHAnsi" w:hAnsiTheme="minorHAnsi" w:cs="Arial"/>
                <w:szCs w:val="22"/>
              </w:rPr>
            </w:pPr>
            <w:r>
              <w:rPr>
                <w:rFonts w:asciiTheme="minorHAnsi" w:hAnsiTheme="minorHAnsi" w:cs="Arial"/>
                <w:szCs w:val="22"/>
              </w:rPr>
              <w:t>Joel Cusick</w:t>
            </w:r>
          </w:p>
        </w:tc>
        <w:tc>
          <w:tcPr>
            <w:tcW w:w="4428" w:type="dxa"/>
          </w:tcPr>
          <w:p w14:paraId="46E3FC7E" w14:textId="2628A7BE" w:rsidR="00D24EBD" w:rsidRDefault="00D24EBD" w:rsidP="00EE3CEE">
            <w:pPr>
              <w:spacing w:before="40" w:after="40"/>
              <w:rPr>
                <w:rFonts w:asciiTheme="minorHAnsi" w:hAnsiTheme="minorHAnsi" w:cs="Arial"/>
                <w:szCs w:val="22"/>
              </w:rPr>
            </w:pPr>
            <w:r>
              <w:rPr>
                <w:rFonts w:asciiTheme="minorHAnsi" w:hAnsiTheme="minorHAnsi" w:cs="Arial"/>
                <w:szCs w:val="22"/>
              </w:rPr>
              <w:t>More precise steps for Geo6000.</w:t>
            </w:r>
          </w:p>
        </w:tc>
      </w:tr>
      <w:tr w:rsidR="000458E5" w:rsidRPr="003D4BE4" w14:paraId="6D7C3BD6" w14:textId="77777777" w:rsidTr="00277B22">
        <w:tc>
          <w:tcPr>
            <w:tcW w:w="2214" w:type="dxa"/>
          </w:tcPr>
          <w:p w14:paraId="015C0C28" w14:textId="27338D11" w:rsidR="000458E5" w:rsidRDefault="000458E5" w:rsidP="00EE3CEE">
            <w:pPr>
              <w:spacing w:before="40" w:after="40"/>
              <w:rPr>
                <w:rFonts w:asciiTheme="minorHAnsi" w:hAnsiTheme="minorHAnsi" w:cs="Arial"/>
                <w:szCs w:val="22"/>
              </w:rPr>
            </w:pPr>
            <w:r>
              <w:rPr>
                <w:rFonts w:asciiTheme="minorHAnsi" w:hAnsiTheme="minorHAnsi" w:cs="Arial"/>
                <w:szCs w:val="22"/>
              </w:rPr>
              <w:t>2020-05-10</w:t>
            </w:r>
          </w:p>
        </w:tc>
        <w:tc>
          <w:tcPr>
            <w:tcW w:w="2214" w:type="dxa"/>
          </w:tcPr>
          <w:p w14:paraId="434B01B8" w14:textId="3D897085" w:rsidR="000458E5" w:rsidRDefault="000458E5" w:rsidP="00EE3CEE">
            <w:pPr>
              <w:spacing w:before="40" w:after="40"/>
              <w:rPr>
                <w:rFonts w:asciiTheme="minorHAnsi" w:hAnsiTheme="minorHAnsi" w:cs="Arial"/>
                <w:szCs w:val="22"/>
              </w:rPr>
            </w:pPr>
            <w:r>
              <w:rPr>
                <w:rFonts w:asciiTheme="minorHAnsi" w:hAnsiTheme="minorHAnsi" w:cs="Arial"/>
                <w:szCs w:val="22"/>
              </w:rPr>
              <w:t>Joel Cusick</w:t>
            </w:r>
          </w:p>
        </w:tc>
        <w:tc>
          <w:tcPr>
            <w:tcW w:w="4428" w:type="dxa"/>
          </w:tcPr>
          <w:p w14:paraId="2F8DC99C" w14:textId="0F289FFE" w:rsidR="000458E5" w:rsidRDefault="000458E5" w:rsidP="00EE3CEE">
            <w:pPr>
              <w:spacing w:before="40" w:after="40"/>
              <w:rPr>
                <w:rFonts w:asciiTheme="minorHAnsi" w:hAnsiTheme="minorHAnsi" w:cs="Arial"/>
                <w:szCs w:val="22"/>
              </w:rPr>
            </w:pPr>
            <w:r>
              <w:rPr>
                <w:rFonts w:asciiTheme="minorHAnsi" w:hAnsiTheme="minorHAnsi" w:cs="Arial"/>
                <w:szCs w:val="22"/>
              </w:rPr>
              <w:t xml:space="preserve">Added </w:t>
            </w:r>
            <w:r w:rsidR="00B409CD">
              <w:rPr>
                <w:rFonts w:asciiTheme="minorHAnsi" w:hAnsiTheme="minorHAnsi" w:cs="Arial"/>
                <w:szCs w:val="22"/>
              </w:rPr>
              <w:t xml:space="preserve">Waypoints and </w:t>
            </w:r>
            <w:r>
              <w:rPr>
                <w:rFonts w:asciiTheme="minorHAnsi" w:hAnsiTheme="minorHAnsi" w:cs="Arial"/>
                <w:szCs w:val="22"/>
              </w:rPr>
              <w:t>Studio File transfer</w:t>
            </w:r>
          </w:p>
        </w:tc>
      </w:tr>
      <w:tr w:rsidR="00A411FC" w:rsidRPr="003D4BE4" w14:paraId="5FBB018B" w14:textId="77777777" w:rsidTr="00277B22">
        <w:tc>
          <w:tcPr>
            <w:tcW w:w="2214" w:type="dxa"/>
          </w:tcPr>
          <w:p w14:paraId="57125931" w14:textId="5E9E6B07" w:rsidR="00A411FC" w:rsidRDefault="00A411FC" w:rsidP="00EE3CEE">
            <w:pPr>
              <w:spacing w:before="40" w:after="40"/>
              <w:rPr>
                <w:rFonts w:asciiTheme="minorHAnsi" w:hAnsiTheme="minorHAnsi" w:cs="Arial"/>
                <w:szCs w:val="22"/>
              </w:rPr>
            </w:pPr>
            <w:r>
              <w:rPr>
                <w:rFonts w:asciiTheme="minorHAnsi" w:hAnsiTheme="minorHAnsi" w:cs="Arial"/>
                <w:szCs w:val="22"/>
              </w:rPr>
              <w:t>2020-06-09</w:t>
            </w:r>
          </w:p>
        </w:tc>
        <w:tc>
          <w:tcPr>
            <w:tcW w:w="2214" w:type="dxa"/>
          </w:tcPr>
          <w:p w14:paraId="75F48297" w14:textId="2039B5EB" w:rsidR="00A411FC" w:rsidRDefault="00A411FC" w:rsidP="00EE3CEE">
            <w:pPr>
              <w:spacing w:before="40" w:after="40"/>
              <w:rPr>
                <w:rFonts w:asciiTheme="minorHAnsi" w:hAnsiTheme="minorHAnsi" w:cs="Arial"/>
                <w:szCs w:val="22"/>
              </w:rPr>
            </w:pPr>
            <w:r>
              <w:rPr>
                <w:rFonts w:asciiTheme="minorHAnsi" w:hAnsiTheme="minorHAnsi" w:cs="Arial"/>
                <w:szCs w:val="22"/>
              </w:rPr>
              <w:t>Joel Cusick</w:t>
            </w:r>
          </w:p>
        </w:tc>
        <w:tc>
          <w:tcPr>
            <w:tcW w:w="4428" w:type="dxa"/>
          </w:tcPr>
          <w:p w14:paraId="4042DA3C" w14:textId="73BF24A4" w:rsidR="00A411FC" w:rsidRDefault="00A411FC" w:rsidP="00EE3CEE">
            <w:pPr>
              <w:spacing w:before="40" w:after="40"/>
              <w:rPr>
                <w:rFonts w:asciiTheme="minorHAnsi" w:hAnsiTheme="minorHAnsi" w:cs="Arial"/>
                <w:szCs w:val="22"/>
              </w:rPr>
            </w:pPr>
            <w:r>
              <w:rPr>
                <w:rFonts w:asciiTheme="minorHAnsi" w:hAnsiTheme="minorHAnsi" w:cs="Arial"/>
                <w:szCs w:val="22"/>
              </w:rPr>
              <w:t>Tighten language for manual copies of STU files</w:t>
            </w:r>
          </w:p>
        </w:tc>
      </w:tr>
    </w:tbl>
    <w:p w14:paraId="652416CC" w14:textId="0A6297CA" w:rsidR="00B148B3" w:rsidRDefault="00B148B3" w:rsidP="00CC593F">
      <w:pPr>
        <w:rPr>
          <w:rFonts w:ascii="Arial" w:hAnsi="Arial" w:cs="Arial"/>
          <w:sz w:val="20"/>
          <w:szCs w:val="20"/>
        </w:rPr>
      </w:pPr>
    </w:p>
    <w:sectPr w:rsidR="00B148B3" w:rsidSect="00CC4F51">
      <w:headerReference w:type="default" r:id="rId48"/>
      <w:footerReference w:type="default" r:id="rId49"/>
      <w:type w:val="continuous"/>
      <w:pgSz w:w="12240" w:h="15840"/>
      <w:pgMar w:top="1119" w:right="1440" w:bottom="1080" w:left="1440" w:header="720" w:footer="1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B897C" w14:textId="77777777" w:rsidR="005B6A9B" w:rsidRDefault="005B6A9B">
      <w:r>
        <w:separator/>
      </w:r>
    </w:p>
  </w:endnote>
  <w:endnote w:type="continuationSeparator" w:id="0">
    <w:p w14:paraId="396CB11C" w14:textId="77777777" w:rsidR="005B6A9B" w:rsidRDefault="005B6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58E6C" w14:textId="3743F484" w:rsidR="00831EF1" w:rsidRDefault="00831EF1" w:rsidP="00831EF1">
    <w:pPr>
      <w:pStyle w:val="Footer"/>
    </w:pPr>
    <w:r>
      <w:t>USB Switcher App Installation</w:t>
    </w:r>
    <w:r>
      <w:tab/>
    </w:r>
    <w:r>
      <w:tab/>
    </w:r>
    <w:sdt>
      <w:sdtPr>
        <w:id w:val="107859766"/>
        <w:docPartObj>
          <w:docPartGallery w:val="Page Numbers (Bottom of Page)"/>
          <w:docPartUnique/>
        </w:docPartObj>
      </w:sdtPr>
      <w:sdtEnd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14:paraId="4D4E9DE2" w14:textId="04BECE86" w:rsidR="00D71201" w:rsidRPr="00D14E68" w:rsidRDefault="00D71201" w:rsidP="00696853">
    <w:pPr>
      <w:pStyle w:val="Footer"/>
      <w:pBdr>
        <w:top w:val="single" w:sz="4" w:space="1" w:color="auto"/>
      </w:pBdr>
      <w:tabs>
        <w:tab w:val="clear" w:pos="8640"/>
        <w:tab w:val="right" w:pos="9360"/>
      </w:tabs>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3A68F" w14:textId="77777777" w:rsidR="005B6A9B" w:rsidRDefault="005B6A9B">
      <w:r>
        <w:separator/>
      </w:r>
    </w:p>
  </w:footnote>
  <w:footnote w:type="continuationSeparator" w:id="0">
    <w:p w14:paraId="11664047" w14:textId="77777777" w:rsidR="005B6A9B" w:rsidRDefault="005B6A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B3524" w14:textId="77777777" w:rsidR="00D71201" w:rsidRPr="0077174C" w:rsidRDefault="00D71201">
    <w:pPr>
      <w:pStyle w:val="Header"/>
      <w:rPr>
        <w:rFonts w:ascii="Arial" w:hAnsi="Arial" w:cs="Arial"/>
        <w:sz w:val="20"/>
        <w:szCs w:val="20"/>
      </w:rPr>
    </w:pPr>
    <w:r w:rsidRPr="0077174C">
      <w:rPr>
        <w:rFonts w:ascii="Arial" w:hAnsi="Arial" w:cs="Arial"/>
        <w:sz w:val="20"/>
        <w:szCs w:val="20"/>
      </w:rPr>
      <w:tab/>
    </w:r>
    <w:r w:rsidRPr="0077174C">
      <w:rPr>
        <w:rFonts w:ascii="Arial" w:hAnsi="Arial" w:cs="Arial"/>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134AF2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E75F78"/>
    <w:multiLevelType w:val="hybridMultilevel"/>
    <w:tmpl w:val="AF0AA848"/>
    <w:lvl w:ilvl="0" w:tplc="AB5A06C6">
      <w:start w:val="1"/>
      <w:numFmt w:val="decimal"/>
      <w:lvlText w:val="%1."/>
      <w:lvlJc w:val="left"/>
      <w:pPr>
        <w:ind w:left="960" w:hanging="360"/>
      </w:pPr>
      <w:rPr>
        <w:rFonts w:hint="default"/>
        <w:b/>
        <w:i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D7D02"/>
    <w:multiLevelType w:val="hybridMultilevel"/>
    <w:tmpl w:val="4FCE016E"/>
    <w:lvl w:ilvl="0" w:tplc="4228808C">
      <w:start w:val="1"/>
      <w:numFmt w:val="decimal"/>
      <w:lvlText w:val="%1."/>
      <w:lvlJc w:val="left"/>
      <w:pPr>
        <w:ind w:left="720" w:hanging="360"/>
      </w:pPr>
      <w:rPr>
        <w:rFonts w:ascii="Calibri" w:eastAsia="Times New Roman" w:hAnsi="Calibri" w:cs="Arial"/>
        <w:b/>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74B09"/>
    <w:multiLevelType w:val="hybridMultilevel"/>
    <w:tmpl w:val="B3762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70293"/>
    <w:multiLevelType w:val="hybridMultilevel"/>
    <w:tmpl w:val="CBF40F60"/>
    <w:lvl w:ilvl="0" w:tplc="D9DA3BF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6D05C4D"/>
    <w:multiLevelType w:val="hybridMultilevel"/>
    <w:tmpl w:val="78FCC448"/>
    <w:lvl w:ilvl="0" w:tplc="9B1A9A64">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324326"/>
    <w:multiLevelType w:val="hybridMultilevel"/>
    <w:tmpl w:val="878434AC"/>
    <w:lvl w:ilvl="0" w:tplc="212E4CF0">
      <w:start w:val="1"/>
      <w:numFmt w:val="decimal"/>
      <w:lvlText w:val="%1."/>
      <w:lvlJc w:val="left"/>
      <w:pPr>
        <w:tabs>
          <w:tab w:val="num" w:pos="1080"/>
        </w:tabs>
        <w:ind w:left="1080" w:hanging="360"/>
      </w:pPr>
      <w:rPr>
        <w:rFont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93E1F89"/>
    <w:multiLevelType w:val="hybridMultilevel"/>
    <w:tmpl w:val="DA242278"/>
    <w:lvl w:ilvl="0" w:tplc="AB5A06C6">
      <w:start w:val="1"/>
      <w:numFmt w:val="decimal"/>
      <w:lvlText w:val="%1."/>
      <w:lvlJc w:val="left"/>
      <w:pPr>
        <w:ind w:left="720" w:hanging="360"/>
      </w:pPr>
      <w:rPr>
        <w:rFonts w:hint="default"/>
        <w:b/>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40F73"/>
    <w:multiLevelType w:val="hybridMultilevel"/>
    <w:tmpl w:val="1876E1E4"/>
    <w:lvl w:ilvl="0" w:tplc="D9DA3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9C45D4"/>
    <w:multiLevelType w:val="hybridMultilevel"/>
    <w:tmpl w:val="1FDA5202"/>
    <w:lvl w:ilvl="0" w:tplc="E7A65792">
      <w:start w:val="6"/>
      <w:numFmt w:val="bullet"/>
      <w:lvlText w:val="-"/>
      <w:lvlJc w:val="left"/>
      <w:pPr>
        <w:tabs>
          <w:tab w:val="num" w:pos="1440"/>
        </w:tabs>
        <w:ind w:left="1440" w:hanging="360"/>
      </w:pPr>
      <w:rPr>
        <w:rFonts w:ascii="Arial" w:eastAsia="Times New Roman" w:hAnsi="Arial" w:cs="Aria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62230B1"/>
    <w:multiLevelType w:val="hybridMultilevel"/>
    <w:tmpl w:val="6D18A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276A29"/>
    <w:multiLevelType w:val="hybridMultilevel"/>
    <w:tmpl w:val="C9987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4570C"/>
    <w:multiLevelType w:val="hybridMultilevel"/>
    <w:tmpl w:val="3C526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195F64"/>
    <w:multiLevelType w:val="hybridMultilevel"/>
    <w:tmpl w:val="7542CA16"/>
    <w:lvl w:ilvl="0" w:tplc="AB5A06C6">
      <w:start w:val="1"/>
      <w:numFmt w:val="decimal"/>
      <w:lvlText w:val="%1."/>
      <w:lvlJc w:val="left"/>
      <w:pPr>
        <w:ind w:left="720" w:hanging="360"/>
      </w:pPr>
      <w:rPr>
        <w:rFonts w:hint="default"/>
        <w:b/>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5C0319"/>
    <w:multiLevelType w:val="hybridMultilevel"/>
    <w:tmpl w:val="E69A290E"/>
    <w:lvl w:ilvl="0" w:tplc="E7A65792">
      <w:start w:val="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0A72C6"/>
    <w:multiLevelType w:val="hybridMultilevel"/>
    <w:tmpl w:val="33E64C4C"/>
    <w:lvl w:ilvl="0" w:tplc="EFC61C42">
      <w:start w:val="4"/>
      <w:numFmt w:val="decimal"/>
      <w:lvlText w:val="%1."/>
      <w:lvlJc w:val="left"/>
      <w:pPr>
        <w:ind w:left="720" w:hanging="360"/>
      </w:pPr>
      <w:rPr>
        <w:rFonts w:hint="default"/>
        <w:b/>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98426C"/>
    <w:multiLevelType w:val="hybridMultilevel"/>
    <w:tmpl w:val="CE542768"/>
    <w:lvl w:ilvl="0" w:tplc="D9DA3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ED0935"/>
    <w:multiLevelType w:val="hybridMultilevel"/>
    <w:tmpl w:val="D8E8BAC6"/>
    <w:lvl w:ilvl="0" w:tplc="B894A8AA">
      <w:start w:val="4"/>
      <w:numFmt w:val="decimal"/>
      <w:lvlText w:val="%1."/>
      <w:lvlJc w:val="left"/>
      <w:pPr>
        <w:ind w:left="360" w:hanging="360"/>
      </w:pPr>
      <w:rPr>
        <w:rFonts w:ascii="Calibri" w:hAnsi="Calibri" w:hint="default"/>
        <w:b/>
        <w:i w:val="0"/>
        <w:color w:val="0000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055227"/>
    <w:multiLevelType w:val="hybridMultilevel"/>
    <w:tmpl w:val="D08870F4"/>
    <w:lvl w:ilvl="0" w:tplc="564E64D4">
      <w:start w:val="6"/>
      <w:numFmt w:val="decimal"/>
      <w:lvlText w:val="%1."/>
      <w:lvlJc w:val="left"/>
      <w:pPr>
        <w:ind w:left="720" w:hanging="360"/>
      </w:pPr>
      <w:rPr>
        <w:rFonts w:hint="default"/>
        <w:b/>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2A4C4E"/>
    <w:multiLevelType w:val="hybridMultilevel"/>
    <w:tmpl w:val="2CB68AE0"/>
    <w:lvl w:ilvl="0" w:tplc="212E4CF0">
      <w:start w:val="1"/>
      <w:numFmt w:val="decimal"/>
      <w:lvlText w:val="%1."/>
      <w:lvlJc w:val="left"/>
      <w:pPr>
        <w:tabs>
          <w:tab w:val="num" w:pos="360"/>
        </w:tabs>
        <w:ind w:left="360" w:hanging="360"/>
      </w:pPr>
      <w:rPr>
        <w:rFont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7A71D8E"/>
    <w:multiLevelType w:val="hybridMultilevel"/>
    <w:tmpl w:val="05444F92"/>
    <w:lvl w:ilvl="0" w:tplc="74B242F8">
      <w:start w:val="10"/>
      <w:numFmt w:val="decimal"/>
      <w:lvlText w:val="%1."/>
      <w:lvlJc w:val="left"/>
      <w:pPr>
        <w:ind w:left="960" w:hanging="360"/>
      </w:pPr>
      <w:rPr>
        <w:rFonts w:hint="default"/>
        <w:b/>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CE6D75"/>
    <w:multiLevelType w:val="hybridMultilevel"/>
    <w:tmpl w:val="25F0CA3E"/>
    <w:lvl w:ilvl="0" w:tplc="212E4CF0">
      <w:start w:val="1"/>
      <w:numFmt w:val="decimal"/>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BB40034"/>
    <w:multiLevelType w:val="hybridMultilevel"/>
    <w:tmpl w:val="D09A6126"/>
    <w:lvl w:ilvl="0" w:tplc="4228808C">
      <w:start w:val="1"/>
      <w:numFmt w:val="decimal"/>
      <w:lvlText w:val="%1."/>
      <w:lvlJc w:val="left"/>
      <w:pPr>
        <w:ind w:left="720" w:hanging="360"/>
      </w:pPr>
      <w:rPr>
        <w:rFonts w:ascii="Calibri" w:eastAsia="Times New Roman" w:hAnsi="Calibri" w:cs="Arial"/>
        <w:b/>
        <w:i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1A634F"/>
    <w:multiLevelType w:val="hybridMultilevel"/>
    <w:tmpl w:val="2F10C7E0"/>
    <w:lvl w:ilvl="0" w:tplc="212E4CF0">
      <w:start w:val="1"/>
      <w:numFmt w:val="decimal"/>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0725938"/>
    <w:multiLevelType w:val="hybridMultilevel"/>
    <w:tmpl w:val="5B5C33C8"/>
    <w:lvl w:ilvl="0" w:tplc="AB5A06C6">
      <w:start w:val="1"/>
      <w:numFmt w:val="decimal"/>
      <w:lvlText w:val="%1."/>
      <w:lvlJc w:val="left"/>
      <w:pPr>
        <w:ind w:left="720" w:hanging="360"/>
      </w:pPr>
      <w:rPr>
        <w:rFonts w:hint="default"/>
        <w:b/>
        <w:i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9A0BE3"/>
    <w:multiLevelType w:val="hybridMultilevel"/>
    <w:tmpl w:val="FDB6E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445FD1"/>
    <w:multiLevelType w:val="hybridMultilevel"/>
    <w:tmpl w:val="514EB192"/>
    <w:lvl w:ilvl="0" w:tplc="E7A65792">
      <w:start w:val="6"/>
      <w:numFmt w:val="bullet"/>
      <w:lvlText w:val="-"/>
      <w:lvlJc w:val="left"/>
      <w:pPr>
        <w:tabs>
          <w:tab w:val="num" w:pos="1440"/>
        </w:tabs>
        <w:ind w:left="1440" w:hanging="360"/>
      </w:pPr>
      <w:rPr>
        <w:rFonts w:ascii="Arial" w:eastAsia="Times New Roman" w:hAnsi="Arial" w:cs="Aria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9025D50"/>
    <w:multiLevelType w:val="hybridMultilevel"/>
    <w:tmpl w:val="5B5C33C8"/>
    <w:lvl w:ilvl="0" w:tplc="AB5A06C6">
      <w:start w:val="1"/>
      <w:numFmt w:val="decimal"/>
      <w:lvlText w:val="%1."/>
      <w:lvlJc w:val="left"/>
      <w:pPr>
        <w:ind w:left="720" w:hanging="360"/>
      </w:pPr>
      <w:rPr>
        <w:rFonts w:hint="default"/>
        <w:b/>
        <w:i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A87C2C"/>
    <w:multiLevelType w:val="hybridMultilevel"/>
    <w:tmpl w:val="E03AB6BA"/>
    <w:lvl w:ilvl="0" w:tplc="E7A65792">
      <w:start w:val="6"/>
      <w:numFmt w:val="bullet"/>
      <w:lvlText w:val="-"/>
      <w:lvlJc w:val="left"/>
      <w:pPr>
        <w:tabs>
          <w:tab w:val="num" w:pos="1440"/>
        </w:tabs>
        <w:ind w:left="1440" w:hanging="360"/>
      </w:pPr>
      <w:rPr>
        <w:rFonts w:ascii="Arial" w:eastAsia="Times New Roman" w:hAnsi="Arial" w:cs="Aria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D333FA1"/>
    <w:multiLevelType w:val="hybridMultilevel"/>
    <w:tmpl w:val="10D64DDC"/>
    <w:lvl w:ilvl="0" w:tplc="FE50D8FE">
      <w:start w:val="1"/>
      <w:numFmt w:val="decimal"/>
      <w:lvlText w:val="%1."/>
      <w:lvlJc w:val="left"/>
      <w:pPr>
        <w:ind w:left="720" w:hanging="360"/>
      </w:pPr>
      <w:rPr>
        <w:b/>
        <w:i w:val="0"/>
      </w:rPr>
    </w:lvl>
    <w:lvl w:ilvl="1" w:tplc="69042BEA">
      <w:start w:val="1"/>
      <w:numFmt w:val="lowerLetter"/>
      <w:lvlText w:val="%2."/>
      <w:lvlJc w:val="left"/>
      <w:pPr>
        <w:ind w:left="1440" w:hanging="360"/>
      </w:pPr>
      <w:rPr>
        <w:b/>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FC6D17"/>
    <w:multiLevelType w:val="hybridMultilevel"/>
    <w:tmpl w:val="D7DCD426"/>
    <w:lvl w:ilvl="0" w:tplc="F1F62AF0">
      <w:start w:val="5"/>
      <w:numFmt w:val="decimal"/>
      <w:lvlText w:val="%1."/>
      <w:lvlJc w:val="left"/>
      <w:pPr>
        <w:ind w:left="720" w:hanging="360"/>
      </w:pPr>
      <w:rPr>
        <w:rFonts w:hint="default"/>
        <w:b/>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48711F"/>
    <w:multiLevelType w:val="hybridMultilevel"/>
    <w:tmpl w:val="5B5C33C8"/>
    <w:lvl w:ilvl="0" w:tplc="AB5A06C6">
      <w:start w:val="1"/>
      <w:numFmt w:val="decimal"/>
      <w:lvlText w:val="%1."/>
      <w:lvlJc w:val="left"/>
      <w:pPr>
        <w:ind w:left="720" w:hanging="360"/>
      </w:pPr>
      <w:rPr>
        <w:rFonts w:hint="default"/>
        <w:b/>
        <w:i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7C4926"/>
    <w:multiLevelType w:val="hybridMultilevel"/>
    <w:tmpl w:val="D1541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64739C"/>
    <w:multiLevelType w:val="hybridMultilevel"/>
    <w:tmpl w:val="7B5E5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0722F7"/>
    <w:multiLevelType w:val="hybridMultilevel"/>
    <w:tmpl w:val="3B9E7B02"/>
    <w:lvl w:ilvl="0" w:tplc="89480E3E">
      <w:start w:val="1"/>
      <w:numFmt w:val="bullet"/>
      <w:pStyle w:val="List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9A775A"/>
    <w:multiLevelType w:val="hybridMultilevel"/>
    <w:tmpl w:val="D09A6126"/>
    <w:lvl w:ilvl="0" w:tplc="4228808C">
      <w:start w:val="1"/>
      <w:numFmt w:val="decimal"/>
      <w:lvlText w:val="%1."/>
      <w:lvlJc w:val="left"/>
      <w:pPr>
        <w:ind w:left="720" w:hanging="360"/>
      </w:pPr>
      <w:rPr>
        <w:rFonts w:ascii="Calibri" w:eastAsia="Times New Roman" w:hAnsi="Calibri" w:cs="Arial"/>
        <w:b/>
        <w:i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776748"/>
    <w:multiLevelType w:val="multilevel"/>
    <w:tmpl w:val="514EB192"/>
    <w:lvl w:ilvl="0">
      <w:start w:val="6"/>
      <w:numFmt w:val="bullet"/>
      <w:lvlText w:val="-"/>
      <w:lvlJc w:val="left"/>
      <w:pPr>
        <w:tabs>
          <w:tab w:val="num" w:pos="1440"/>
        </w:tabs>
        <w:ind w:left="1440" w:hanging="360"/>
      </w:pPr>
      <w:rPr>
        <w:rFonts w:ascii="Arial" w:eastAsia="Times New Roman" w:hAnsi="Arial" w:cs="Aria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A9A404E"/>
    <w:multiLevelType w:val="hybridMultilevel"/>
    <w:tmpl w:val="D09A6126"/>
    <w:lvl w:ilvl="0" w:tplc="4228808C">
      <w:start w:val="1"/>
      <w:numFmt w:val="decimal"/>
      <w:lvlText w:val="%1."/>
      <w:lvlJc w:val="left"/>
      <w:pPr>
        <w:ind w:left="720" w:hanging="360"/>
      </w:pPr>
      <w:rPr>
        <w:rFonts w:ascii="Calibri" w:eastAsia="Times New Roman" w:hAnsi="Calibri" w:cs="Arial"/>
        <w:b/>
        <w:i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4E6C8B"/>
    <w:multiLevelType w:val="hybridMultilevel"/>
    <w:tmpl w:val="A126C7C0"/>
    <w:lvl w:ilvl="0" w:tplc="4228808C">
      <w:start w:val="1"/>
      <w:numFmt w:val="decimal"/>
      <w:lvlText w:val="%1."/>
      <w:lvlJc w:val="left"/>
      <w:pPr>
        <w:ind w:left="720" w:hanging="360"/>
      </w:pPr>
      <w:rPr>
        <w:rFonts w:ascii="Calibri" w:eastAsia="Times New Roman" w:hAnsi="Calibri" w:cs="Arial"/>
        <w:b/>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2E5380"/>
    <w:multiLevelType w:val="hybridMultilevel"/>
    <w:tmpl w:val="543620BE"/>
    <w:lvl w:ilvl="0" w:tplc="0409000F">
      <w:start w:val="1"/>
      <w:numFmt w:val="decimal"/>
      <w:lvlText w:val="%1."/>
      <w:lvlJc w:val="left"/>
      <w:pPr>
        <w:ind w:left="5130" w:hanging="360"/>
      </w:pPr>
    </w:lvl>
    <w:lvl w:ilvl="1" w:tplc="04090019" w:tentative="1">
      <w:start w:val="1"/>
      <w:numFmt w:val="lowerLetter"/>
      <w:lvlText w:val="%2."/>
      <w:lvlJc w:val="left"/>
      <w:pPr>
        <w:ind w:left="5850" w:hanging="360"/>
      </w:pPr>
    </w:lvl>
    <w:lvl w:ilvl="2" w:tplc="0409001B" w:tentative="1">
      <w:start w:val="1"/>
      <w:numFmt w:val="lowerRoman"/>
      <w:lvlText w:val="%3."/>
      <w:lvlJc w:val="right"/>
      <w:pPr>
        <w:ind w:left="6570" w:hanging="180"/>
      </w:pPr>
    </w:lvl>
    <w:lvl w:ilvl="3" w:tplc="0409000F" w:tentative="1">
      <w:start w:val="1"/>
      <w:numFmt w:val="decimal"/>
      <w:lvlText w:val="%4."/>
      <w:lvlJc w:val="left"/>
      <w:pPr>
        <w:ind w:left="7290" w:hanging="360"/>
      </w:pPr>
    </w:lvl>
    <w:lvl w:ilvl="4" w:tplc="04090019" w:tentative="1">
      <w:start w:val="1"/>
      <w:numFmt w:val="lowerLetter"/>
      <w:lvlText w:val="%5."/>
      <w:lvlJc w:val="left"/>
      <w:pPr>
        <w:ind w:left="8010" w:hanging="360"/>
      </w:pPr>
    </w:lvl>
    <w:lvl w:ilvl="5" w:tplc="0409001B" w:tentative="1">
      <w:start w:val="1"/>
      <w:numFmt w:val="lowerRoman"/>
      <w:lvlText w:val="%6."/>
      <w:lvlJc w:val="right"/>
      <w:pPr>
        <w:ind w:left="8730" w:hanging="180"/>
      </w:pPr>
    </w:lvl>
    <w:lvl w:ilvl="6" w:tplc="0409000F" w:tentative="1">
      <w:start w:val="1"/>
      <w:numFmt w:val="decimal"/>
      <w:lvlText w:val="%7."/>
      <w:lvlJc w:val="left"/>
      <w:pPr>
        <w:ind w:left="9450" w:hanging="360"/>
      </w:pPr>
    </w:lvl>
    <w:lvl w:ilvl="7" w:tplc="04090019" w:tentative="1">
      <w:start w:val="1"/>
      <w:numFmt w:val="lowerLetter"/>
      <w:lvlText w:val="%8."/>
      <w:lvlJc w:val="left"/>
      <w:pPr>
        <w:ind w:left="10170" w:hanging="360"/>
      </w:pPr>
    </w:lvl>
    <w:lvl w:ilvl="8" w:tplc="0409001B" w:tentative="1">
      <w:start w:val="1"/>
      <w:numFmt w:val="lowerRoman"/>
      <w:lvlText w:val="%9."/>
      <w:lvlJc w:val="right"/>
      <w:pPr>
        <w:ind w:left="10890" w:hanging="180"/>
      </w:pPr>
    </w:lvl>
  </w:abstractNum>
  <w:abstractNum w:abstractNumId="40" w15:restartNumberingAfterBreak="0">
    <w:nsid w:val="7F715630"/>
    <w:multiLevelType w:val="hybridMultilevel"/>
    <w:tmpl w:val="ED349082"/>
    <w:lvl w:ilvl="0" w:tplc="955ECB0A">
      <w:start w:val="1"/>
      <w:numFmt w:val="decimal"/>
      <w:lvlText w:val="%1."/>
      <w:lvlJc w:val="left"/>
      <w:pPr>
        <w:ind w:left="960" w:hanging="360"/>
      </w:pPr>
      <w:rPr>
        <w:rFonts w:hint="default"/>
        <w:b/>
        <w:i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802F73"/>
    <w:multiLevelType w:val="hybridMultilevel"/>
    <w:tmpl w:val="148EF22C"/>
    <w:lvl w:ilvl="0" w:tplc="4228808C">
      <w:start w:val="1"/>
      <w:numFmt w:val="decimal"/>
      <w:lvlText w:val="%1."/>
      <w:lvlJc w:val="left"/>
      <w:pPr>
        <w:ind w:left="720" w:hanging="360"/>
      </w:pPr>
      <w:rPr>
        <w:rFonts w:ascii="Calibri" w:eastAsia="Times New Roman" w:hAnsi="Calibri" w:cs="Arial"/>
        <w:b/>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4"/>
  </w:num>
  <w:num w:numId="3">
    <w:abstractNumId w:val="14"/>
  </w:num>
  <w:num w:numId="4">
    <w:abstractNumId w:val="28"/>
  </w:num>
  <w:num w:numId="5">
    <w:abstractNumId w:val="21"/>
  </w:num>
  <w:num w:numId="6">
    <w:abstractNumId w:val="9"/>
  </w:num>
  <w:num w:numId="7">
    <w:abstractNumId w:val="26"/>
  </w:num>
  <w:num w:numId="8">
    <w:abstractNumId w:val="36"/>
  </w:num>
  <w:num w:numId="9">
    <w:abstractNumId w:val="4"/>
  </w:num>
  <w:num w:numId="10">
    <w:abstractNumId w:val="19"/>
  </w:num>
  <w:num w:numId="11">
    <w:abstractNumId w:val="6"/>
  </w:num>
  <w:num w:numId="12">
    <w:abstractNumId w:val="8"/>
  </w:num>
  <w:num w:numId="13">
    <w:abstractNumId w:val="23"/>
  </w:num>
  <w:num w:numId="14">
    <w:abstractNumId w:val="16"/>
  </w:num>
  <w:num w:numId="15">
    <w:abstractNumId w:val="11"/>
  </w:num>
  <w:num w:numId="16">
    <w:abstractNumId w:val="3"/>
  </w:num>
  <w:num w:numId="17">
    <w:abstractNumId w:val="1"/>
  </w:num>
  <w:num w:numId="18">
    <w:abstractNumId w:val="5"/>
  </w:num>
  <w:num w:numId="19">
    <w:abstractNumId w:val="22"/>
  </w:num>
  <w:num w:numId="20">
    <w:abstractNumId w:val="17"/>
  </w:num>
  <w:num w:numId="21">
    <w:abstractNumId w:val="39"/>
  </w:num>
  <w:num w:numId="22">
    <w:abstractNumId w:val="13"/>
  </w:num>
  <w:num w:numId="23">
    <w:abstractNumId w:val="24"/>
  </w:num>
  <w:num w:numId="24">
    <w:abstractNumId w:val="7"/>
  </w:num>
  <w:num w:numId="25">
    <w:abstractNumId w:val="40"/>
  </w:num>
  <w:num w:numId="26">
    <w:abstractNumId w:val="27"/>
  </w:num>
  <w:num w:numId="27">
    <w:abstractNumId w:val="20"/>
  </w:num>
  <w:num w:numId="28">
    <w:abstractNumId w:val="31"/>
  </w:num>
  <w:num w:numId="29">
    <w:abstractNumId w:val="29"/>
  </w:num>
  <w:num w:numId="30">
    <w:abstractNumId w:val="15"/>
  </w:num>
  <w:num w:numId="31">
    <w:abstractNumId w:val="30"/>
  </w:num>
  <w:num w:numId="32">
    <w:abstractNumId w:val="18"/>
  </w:num>
  <w:num w:numId="33">
    <w:abstractNumId w:val="35"/>
  </w:num>
  <w:num w:numId="34">
    <w:abstractNumId w:val="2"/>
  </w:num>
  <w:num w:numId="35">
    <w:abstractNumId w:val="37"/>
  </w:num>
  <w:num w:numId="36">
    <w:abstractNumId w:val="41"/>
  </w:num>
  <w:num w:numId="37">
    <w:abstractNumId w:val="38"/>
  </w:num>
  <w:num w:numId="38">
    <w:abstractNumId w:val="12"/>
  </w:num>
  <w:num w:numId="39">
    <w:abstractNumId w:val="25"/>
  </w:num>
  <w:num w:numId="40">
    <w:abstractNumId w:val="10"/>
  </w:num>
  <w:num w:numId="41">
    <w:abstractNumId w:val="32"/>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14E"/>
    <w:rsid w:val="000113A4"/>
    <w:rsid w:val="00021387"/>
    <w:rsid w:val="00027DBF"/>
    <w:rsid w:val="0003030F"/>
    <w:rsid w:val="000369BC"/>
    <w:rsid w:val="00045032"/>
    <w:rsid w:val="0004551E"/>
    <w:rsid w:val="000458E5"/>
    <w:rsid w:val="00046291"/>
    <w:rsid w:val="00046C68"/>
    <w:rsid w:val="0004737D"/>
    <w:rsid w:val="00052496"/>
    <w:rsid w:val="00063E80"/>
    <w:rsid w:val="000778DB"/>
    <w:rsid w:val="0008174D"/>
    <w:rsid w:val="00086847"/>
    <w:rsid w:val="00086953"/>
    <w:rsid w:val="000A176C"/>
    <w:rsid w:val="000A28D9"/>
    <w:rsid w:val="000A2A5D"/>
    <w:rsid w:val="000A46C1"/>
    <w:rsid w:val="000A4A87"/>
    <w:rsid w:val="000B5FB2"/>
    <w:rsid w:val="000B7B26"/>
    <w:rsid w:val="000B7D70"/>
    <w:rsid w:val="000C399D"/>
    <w:rsid w:val="000D4125"/>
    <w:rsid w:val="000E1DB0"/>
    <w:rsid w:val="000E74F3"/>
    <w:rsid w:val="00100410"/>
    <w:rsid w:val="00103E8C"/>
    <w:rsid w:val="001138EC"/>
    <w:rsid w:val="00121C0D"/>
    <w:rsid w:val="00125943"/>
    <w:rsid w:val="001301FE"/>
    <w:rsid w:val="00131773"/>
    <w:rsid w:val="001337F3"/>
    <w:rsid w:val="001347FE"/>
    <w:rsid w:val="00134E2D"/>
    <w:rsid w:val="00140FB3"/>
    <w:rsid w:val="00143813"/>
    <w:rsid w:val="00151A27"/>
    <w:rsid w:val="0015203E"/>
    <w:rsid w:val="00155F77"/>
    <w:rsid w:val="0017688E"/>
    <w:rsid w:val="0018381F"/>
    <w:rsid w:val="00187633"/>
    <w:rsid w:val="0019113C"/>
    <w:rsid w:val="00193B5F"/>
    <w:rsid w:val="00194059"/>
    <w:rsid w:val="001A5BD0"/>
    <w:rsid w:val="001A641A"/>
    <w:rsid w:val="001B0B6E"/>
    <w:rsid w:val="001B7E36"/>
    <w:rsid w:val="001C574A"/>
    <w:rsid w:val="001D26A4"/>
    <w:rsid w:val="001F61EC"/>
    <w:rsid w:val="00200FAF"/>
    <w:rsid w:val="00207745"/>
    <w:rsid w:val="002155CD"/>
    <w:rsid w:val="00215CF6"/>
    <w:rsid w:val="00227BA7"/>
    <w:rsid w:val="00231879"/>
    <w:rsid w:val="00235D68"/>
    <w:rsid w:val="00240ADA"/>
    <w:rsid w:val="0024711D"/>
    <w:rsid w:val="0026614E"/>
    <w:rsid w:val="00277B22"/>
    <w:rsid w:val="00285CD4"/>
    <w:rsid w:val="0028757E"/>
    <w:rsid w:val="002904EA"/>
    <w:rsid w:val="00292226"/>
    <w:rsid w:val="00294057"/>
    <w:rsid w:val="002A06C5"/>
    <w:rsid w:val="002A0B7B"/>
    <w:rsid w:val="002B2A43"/>
    <w:rsid w:val="002B4062"/>
    <w:rsid w:val="002B56A5"/>
    <w:rsid w:val="002C3527"/>
    <w:rsid w:val="002C4120"/>
    <w:rsid w:val="002D34EF"/>
    <w:rsid w:val="002D6544"/>
    <w:rsid w:val="002E3018"/>
    <w:rsid w:val="002F0180"/>
    <w:rsid w:val="002F41DC"/>
    <w:rsid w:val="00302B7B"/>
    <w:rsid w:val="00312734"/>
    <w:rsid w:val="00315763"/>
    <w:rsid w:val="003203BD"/>
    <w:rsid w:val="0032270D"/>
    <w:rsid w:val="003256B6"/>
    <w:rsid w:val="00331489"/>
    <w:rsid w:val="00341D4A"/>
    <w:rsid w:val="00354C37"/>
    <w:rsid w:val="0036513C"/>
    <w:rsid w:val="0036765C"/>
    <w:rsid w:val="00371B2F"/>
    <w:rsid w:val="00372C22"/>
    <w:rsid w:val="00373374"/>
    <w:rsid w:val="0037777C"/>
    <w:rsid w:val="00380E0D"/>
    <w:rsid w:val="00383E9E"/>
    <w:rsid w:val="00384A5B"/>
    <w:rsid w:val="00392436"/>
    <w:rsid w:val="00393E47"/>
    <w:rsid w:val="003B35F9"/>
    <w:rsid w:val="003B409E"/>
    <w:rsid w:val="003D4BE4"/>
    <w:rsid w:val="003D4F04"/>
    <w:rsid w:val="003E0DDC"/>
    <w:rsid w:val="003F3BCB"/>
    <w:rsid w:val="003F508C"/>
    <w:rsid w:val="003F7265"/>
    <w:rsid w:val="003F784F"/>
    <w:rsid w:val="00407B37"/>
    <w:rsid w:val="00426BF8"/>
    <w:rsid w:val="0042726D"/>
    <w:rsid w:val="00431294"/>
    <w:rsid w:val="0043766E"/>
    <w:rsid w:val="0044008B"/>
    <w:rsid w:val="004468EB"/>
    <w:rsid w:val="0046009F"/>
    <w:rsid w:val="00470AB3"/>
    <w:rsid w:val="00491A04"/>
    <w:rsid w:val="00496AC4"/>
    <w:rsid w:val="00496AEE"/>
    <w:rsid w:val="004A0B7F"/>
    <w:rsid w:val="004B0113"/>
    <w:rsid w:val="004C36E9"/>
    <w:rsid w:val="004C469B"/>
    <w:rsid w:val="004F1B7D"/>
    <w:rsid w:val="004F2BAF"/>
    <w:rsid w:val="00500F0D"/>
    <w:rsid w:val="005069DE"/>
    <w:rsid w:val="00511075"/>
    <w:rsid w:val="00515715"/>
    <w:rsid w:val="00517AEC"/>
    <w:rsid w:val="00520500"/>
    <w:rsid w:val="00521123"/>
    <w:rsid w:val="005246E2"/>
    <w:rsid w:val="00524CA7"/>
    <w:rsid w:val="00535234"/>
    <w:rsid w:val="00547D91"/>
    <w:rsid w:val="005663D6"/>
    <w:rsid w:val="00573154"/>
    <w:rsid w:val="00585918"/>
    <w:rsid w:val="0059522E"/>
    <w:rsid w:val="00595C74"/>
    <w:rsid w:val="005A49DC"/>
    <w:rsid w:val="005A6AA7"/>
    <w:rsid w:val="005B2681"/>
    <w:rsid w:val="005B6A9B"/>
    <w:rsid w:val="005C574D"/>
    <w:rsid w:val="005C7694"/>
    <w:rsid w:val="005E41F1"/>
    <w:rsid w:val="005E66E0"/>
    <w:rsid w:val="005F17E7"/>
    <w:rsid w:val="005F393C"/>
    <w:rsid w:val="005F66E6"/>
    <w:rsid w:val="00600CE2"/>
    <w:rsid w:val="00602FD0"/>
    <w:rsid w:val="00603B56"/>
    <w:rsid w:val="00605B5C"/>
    <w:rsid w:val="0062206C"/>
    <w:rsid w:val="00643BD6"/>
    <w:rsid w:val="00652702"/>
    <w:rsid w:val="006531F2"/>
    <w:rsid w:val="00666A69"/>
    <w:rsid w:val="00677B56"/>
    <w:rsid w:val="00687893"/>
    <w:rsid w:val="00696853"/>
    <w:rsid w:val="006A793D"/>
    <w:rsid w:val="006B1F09"/>
    <w:rsid w:val="006C2849"/>
    <w:rsid w:val="006C4FDF"/>
    <w:rsid w:val="006C6461"/>
    <w:rsid w:val="006D2961"/>
    <w:rsid w:val="006E2CCE"/>
    <w:rsid w:val="006E34B7"/>
    <w:rsid w:val="006E5F5F"/>
    <w:rsid w:val="006E6ED0"/>
    <w:rsid w:val="006F29F5"/>
    <w:rsid w:val="006F6695"/>
    <w:rsid w:val="00715F09"/>
    <w:rsid w:val="007209AF"/>
    <w:rsid w:val="007233C2"/>
    <w:rsid w:val="007278B0"/>
    <w:rsid w:val="00731C47"/>
    <w:rsid w:val="007422F6"/>
    <w:rsid w:val="00747089"/>
    <w:rsid w:val="007470D7"/>
    <w:rsid w:val="00767C5D"/>
    <w:rsid w:val="0077174C"/>
    <w:rsid w:val="007727FC"/>
    <w:rsid w:val="00773554"/>
    <w:rsid w:val="00776A48"/>
    <w:rsid w:val="00784EA6"/>
    <w:rsid w:val="007919B4"/>
    <w:rsid w:val="00796562"/>
    <w:rsid w:val="007A1C3C"/>
    <w:rsid w:val="007B1F0F"/>
    <w:rsid w:val="007B46EC"/>
    <w:rsid w:val="007B5EE7"/>
    <w:rsid w:val="007C74E5"/>
    <w:rsid w:val="007D14E8"/>
    <w:rsid w:val="007D60CB"/>
    <w:rsid w:val="007F197F"/>
    <w:rsid w:val="00802476"/>
    <w:rsid w:val="00811B21"/>
    <w:rsid w:val="0081439B"/>
    <w:rsid w:val="0081510B"/>
    <w:rsid w:val="00821B6E"/>
    <w:rsid w:val="00826BFC"/>
    <w:rsid w:val="00831EF1"/>
    <w:rsid w:val="00834803"/>
    <w:rsid w:val="008374E7"/>
    <w:rsid w:val="0084517C"/>
    <w:rsid w:val="00851DD3"/>
    <w:rsid w:val="00852DC7"/>
    <w:rsid w:val="00856EB0"/>
    <w:rsid w:val="008650EC"/>
    <w:rsid w:val="00865281"/>
    <w:rsid w:val="00874C9B"/>
    <w:rsid w:val="0088126F"/>
    <w:rsid w:val="00894062"/>
    <w:rsid w:val="008A03F0"/>
    <w:rsid w:val="008A0F54"/>
    <w:rsid w:val="008A476C"/>
    <w:rsid w:val="008B74BA"/>
    <w:rsid w:val="008C27C9"/>
    <w:rsid w:val="008C2FBE"/>
    <w:rsid w:val="008D355D"/>
    <w:rsid w:val="008D3E27"/>
    <w:rsid w:val="008E2C44"/>
    <w:rsid w:val="008F4C69"/>
    <w:rsid w:val="008F7B45"/>
    <w:rsid w:val="009007D1"/>
    <w:rsid w:val="009014B7"/>
    <w:rsid w:val="009100F2"/>
    <w:rsid w:val="00912D89"/>
    <w:rsid w:val="0092238C"/>
    <w:rsid w:val="009228B7"/>
    <w:rsid w:val="009243B1"/>
    <w:rsid w:val="009306E3"/>
    <w:rsid w:val="00941473"/>
    <w:rsid w:val="009427C5"/>
    <w:rsid w:val="00942BE7"/>
    <w:rsid w:val="009546C6"/>
    <w:rsid w:val="00961C56"/>
    <w:rsid w:val="00970EBA"/>
    <w:rsid w:val="0097225A"/>
    <w:rsid w:val="009739CA"/>
    <w:rsid w:val="00983072"/>
    <w:rsid w:val="00983C16"/>
    <w:rsid w:val="00993990"/>
    <w:rsid w:val="00996572"/>
    <w:rsid w:val="009A1E0F"/>
    <w:rsid w:val="009A1F90"/>
    <w:rsid w:val="009B39FC"/>
    <w:rsid w:val="009C0624"/>
    <w:rsid w:val="009C1119"/>
    <w:rsid w:val="009C1C2F"/>
    <w:rsid w:val="009D70B2"/>
    <w:rsid w:val="009E228B"/>
    <w:rsid w:val="009F0E4F"/>
    <w:rsid w:val="009F5D02"/>
    <w:rsid w:val="00A03254"/>
    <w:rsid w:val="00A0446E"/>
    <w:rsid w:val="00A20CD5"/>
    <w:rsid w:val="00A21984"/>
    <w:rsid w:val="00A24419"/>
    <w:rsid w:val="00A25CC4"/>
    <w:rsid w:val="00A309E5"/>
    <w:rsid w:val="00A35C30"/>
    <w:rsid w:val="00A37692"/>
    <w:rsid w:val="00A40D50"/>
    <w:rsid w:val="00A40F90"/>
    <w:rsid w:val="00A411FC"/>
    <w:rsid w:val="00A5022F"/>
    <w:rsid w:val="00A520AB"/>
    <w:rsid w:val="00A53237"/>
    <w:rsid w:val="00A66AEB"/>
    <w:rsid w:val="00A67209"/>
    <w:rsid w:val="00A675EA"/>
    <w:rsid w:val="00A77EF2"/>
    <w:rsid w:val="00A83D96"/>
    <w:rsid w:val="00A8518E"/>
    <w:rsid w:val="00A87881"/>
    <w:rsid w:val="00A90679"/>
    <w:rsid w:val="00A97B63"/>
    <w:rsid w:val="00AA0A16"/>
    <w:rsid w:val="00AA3DE5"/>
    <w:rsid w:val="00AA57ED"/>
    <w:rsid w:val="00AB5FA4"/>
    <w:rsid w:val="00AC0715"/>
    <w:rsid w:val="00AD0F77"/>
    <w:rsid w:val="00AE01A1"/>
    <w:rsid w:val="00AE7BE1"/>
    <w:rsid w:val="00AF4E0F"/>
    <w:rsid w:val="00AF6ED2"/>
    <w:rsid w:val="00B04E09"/>
    <w:rsid w:val="00B0652D"/>
    <w:rsid w:val="00B107E6"/>
    <w:rsid w:val="00B12FA2"/>
    <w:rsid w:val="00B148B3"/>
    <w:rsid w:val="00B21FA7"/>
    <w:rsid w:val="00B2208E"/>
    <w:rsid w:val="00B220D6"/>
    <w:rsid w:val="00B24536"/>
    <w:rsid w:val="00B354FF"/>
    <w:rsid w:val="00B356B6"/>
    <w:rsid w:val="00B400DE"/>
    <w:rsid w:val="00B40623"/>
    <w:rsid w:val="00B409CD"/>
    <w:rsid w:val="00B57A15"/>
    <w:rsid w:val="00B610F0"/>
    <w:rsid w:val="00B635C0"/>
    <w:rsid w:val="00B6776C"/>
    <w:rsid w:val="00B853FC"/>
    <w:rsid w:val="00B878AF"/>
    <w:rsid w:val="00BA042F"/>
    <w:rsid w:val="00BA4368"/>
    <w:rsid w:val="00BA48F4"/>
    <w:rsid w:val="00BA7CF7"/>
    <w:rsid w:val="00BB14DE"/>
    <w:rsid w:val="00BB50A2"/>
    <w:rsid w:val="00BC0544"/>
    <w:rsid w:val="00BC0F22"/>
    <w:rsid w:val="00BD612C"/>
    <w:rsid w:val="00BE33CA"/>
    <w:rsid w:val="00BE3C14"/>
    <w:rsid w:val="00BE66B0"/>
    <w:rsid w:val="00BF35A2"/>
    <w:rsid w:val="00BF39B2"/>
    <w:rsid w:val="00BF4E3D"/>
    <w:rsid w:val="00C07037"/>
    <w:rsid w:val="00C13CB2"/>
    <w:rsid w:val="00C152CA"/>
    <w:rsid w:val="00C15838"/>
    <w:rsid w:val="00C2361B"/>
    <w:rsid w:val="00C30E37"/>
    <w:rsid w:val="00C324A2"/>
    <w:rsid w:val="00C342D2"/>
    <w:rsid w:val="00C41A2A"/>
    <w:rsid w:val="00C41AC7"/>
    <w:rsid w:val="00C47A50"/>
    <w:rsid w:val="00C55A91"/>
    <w:rsid w:val="00C60ADE"/>
    <w:rsid w:val="00C60B5E"/>
    <w:rsid w:val="00C61DC4"/>
    <w:rsid w:val="00C65A40"/>
    <w:rsid w:val="00C70A61"/>
    <w:rsid w:val="00C711CF"/>
    <w:rsid w:val="00C719EF"/>
    <w:rsid w:val="00C84BC6"/>
    <w:rsid w:val="00C85682"/>
    <w:rsid w:val="00C91F5C"/>
    <w:rsid w:val="00C96C7C"/>
    <w:rsid w:val="00CA0ADC"/>
    <w:rsid w:val="00CB4439"/>
    <w:rsid w:val="00CB58DB"/>
    <w:rsid w:val="00CB675E"/>
    <w:rsid w:val="00CC25DC"/>
    <w:rsid w:val="00CC4F51"/>
    <w:rsid w:val="00CC593F"/>
    <w:rsid w:val="00CD0BDD"/>
    <w:rsid w:val="00CD1E67"/>
    <w:rsid w:val="00CD286D"/>
    <w:rsid w:val="00CD6388"/>
    <w:rsid w:val="00CE1354"/>
    <w:rsid w:val="00CE344D"/>
    <w:rsid w:val="00CF4594"/>
    <w:rsid w:val="00CF5F11"/>
    <w:rsid w:val="00D00E8B"/>
    <w:rsid w:val="00D052DC"/>
    <w:rsid w:val="00D059EC"/>
    <w:rsid w:val="00D06122"/>
    <w:rsid w:val="00D066C1"/>
    <w:rsid w:val="00D11DBE"/>
    <w:rsid w:val="00D14E68"/>
    <w:rsid w:val="00D24EBD"/>
    <w:rsid w:val="00D25EEF"/>
    <w:rsid w:val="00D278E6"/>
    <w:rsid w:val="00D41092"/>
    <w:rsid w:val="00D42B02"/>
    <w:rsid w:val="00D57474"/>
    <w:rsid w:val="00D71201"/>
    <w:rsid w:val="00D87B89"/>
    <w:rsid w:val="00D96035"/>
    <w:rsid w:val="00DA0749"/>
    <w:rsid w:val="00DA0C55"/>
    <w:rsid w:val="00DA3987"/>
    <w:rsid w:val="00DA60BB"/>
    <w:rsid w:val="00DA6CB0"/>
    <w:rsid w:val="00DB1F67"/>
    <w:rsid w:val="00DB4149"/>
    <w:rsid w:val="00DB4C2B"/>
    <w:rsid w:val="00DC270E"/>
    <w:rsid w:val="00DC394D"/>
    <w:rsid w:val="00DC3F29"/>
    <w:rsid w:val="00DD3CFF"/>
    <w:rsid w:val="00DD3F66"/>
    <w:rsid w:val="00DD5EFC"/>
    <w:rsid w:val="00DF0144"/>
    <w:rsid w:val="00DF0E0B"/>
    <w:rsid w:val="00DF2B90"/>
    <w:rsid w:val="00DF47D5"/>
    <w:rsid w:val="00DF532A"/>
    <w:rsid w:val="00E00E86"/>
    <w:rsid w:val="00E030B2"/>
    <w:rsid w:val="00E10205"/>
    <w:rsid w:val="00E10471"/>
    <w:rsid w:val="00E124FF"/>
    <w:rsid w:val="00E14E26"/>
    <w:rsid w:val="00E162DE"/>
    <w:rsid w:val="00E22DBF"/>
    <w:rsid w:val="00E271A7"/>
    <w:rsid w:val="00E274A7"/>
    <w:rsid w:val="00E27E71"/>
    <w:rsid w:val="00E34B24"/>
    <w:rsid w:val="00E353A3"/>
    <w:rsid w:val="00E362DC"/>
    <w:rsid w:val="00E368B3"/>
    <w:rsid w:val="00E36BCE"/>
    <w:rsid w:val="00E4072C"/>
    <w:rsid w:val="00E41522"/>
    <w:rsid w:val="00E669FE"/>
    <w:rsid w:val="00E75CB7"/>
    <w:rsid w:val="00E84C67"/>
    <w:rsid w:val="00E87039"/>
    <w:rsid w:val="00E93C89"/>
    <w:rsid w:val="00E94544"/>
    <w:rsid w:val="00EA7854"/>
    <w:rsid w:val="00EB1D01"/>
    <w:rsid w:val="00EB3B29"/>
    <w:rsid w:val="00ED06FE"/>
    <w:rsid w:val="00EE3673"/>
    <w:rsid w:val="00EE3CEE"/>
    <w:rsid w:val="00EE66B4"/>
    <w:rsid w:val="00EE6A16"/>
    <w:rsid w:val="00EF7A9D"/>
    <w:rsid w:val="00F03EE6"/>
    <w:rsid w:val="00F11DCA"/>
    <w:rsid w:val="00F2007E"/>
    <w:rsid w:val="00F32D77"/>
    <w:rsid w:val="00F346FC"/>
    <w:rsid w:val="00F35090"/>
    <w:rsid w:val="00F35AF8"/>
    <w:rsid w:val="00F37C03"/>
    <w:rsid w:val="00F546E0"/>
    <w:rsid w:val="00F57B61"/>
    <w:rsid w:val="00F7528D"/>
    <w:rsid w:val="00F85914"/>
    <w:rsid w:val="00F86C6A"/>
    <w:rsid w:val="00F871CA"/>
    <w:rsid w:val="00F93C98"/>
    <w:rsid w:val="00FA1764"/>
    <w:rsid w:val="00FA4827"/>
    <w:rsid w:val="00FB126F"/>
    <w:rsid w:val="00FB7890"/>
    <w:rsid w:val="00FC4B93"/>
    <w:rsid w:val="00FD303F"/>
    <w:rsid w:val="00FE6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63C276E"/>
  <w15:docId w15:val="{707EEECA-AF9B-4E54-B0D9-D913B0307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4"/>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35D68"/>
  </w:style>
  <w:style w:type="paragraph" w:styleId="Heading1">
    <w:name w:val="heading 1"/>
    <w:basedOn w:val="Normal"/>
    <w:next w:val="Normal"/>
    <w:link w:val="Heading1Char"/>
    <w:qFormat/>
    <w:rsid w:val="00521123"/>
    <w:pPr>
      <w:pBdr>
        <w:bottom w:val="single" w:sz="18" w:space="1" w:color="72A376" w:themeColor="accent1"/>
      </w:pBdr>
      <w:shd w:val="clear" w:color="auto" w:fill="E2ECE3" w:themeFill="accent1" w:themeFillTint="33"/>
      <w:autoSpaceDE w:val="0"/>
      <w:autoSpaceDN w:val="0"/>
      <w:adjustRightInd w:val="0"/>
      <w:spacing w:before="480" w:after="120" w:line="240" w:lineRule="atLeast"/>
      <w:outlineLvl w:val="0"/>
    </w:pPr>
    <w:rPr>
      <w:rFonts w:asciiTheme="minorHAnsi" w:hAnsiTheme="minorHAnsi" w:cstheme="minorHAnsi"/>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A40F90"/>
    <w:pPr>
      <w:numPr>
        <w:numId w:val="2"/>
      </w:numPr>
    </w:pPr>
  </w:style>
  <w:style w:type="paragraph" w:styleId="Header">
    <w:name w:val="header"/>
    <w:basedOn w:val="Normal"/>
    <w:rsid w:val="006D2961"/>
    <w:pPr>
      <w:tabs>
        <w:tab w:val="center" w:pos="4320"/>
        <w:tab w:val="right" w:pos="8640"/>
      </w:tabs>
    </w:pPr>
  </w:style>
  <w:style w:type="paragraph" w:styleId="Footer">
    <w:name w:val="footer"/>
    <w:basedOn w:val="Normal"/>
    <w:link w:val="FooterChar"/>
    <w:uiPriority w:val="99"/>
    <w:rsid w:val="006D2961"/>
    <w:pPr>
      <w:tabs>
        <w:tab w:val="center" w:pos="4320"/>
        <w:tab w:val="right" w:pos="8640"/>
      </w:tabs>
    </w:pPr>
  </w:style>
  <w:style w:type="character" w:styleId="PageNumber">
    <w:name w:val="page number"/>
    <w:basedOn w:val="DefaultParagraphFont"/>
    <w:rsid w:val="006D2961"/>
  </w:style>
  <w:style w:type="character" w:styleId="Hyperlink">
    <w:name w:val="Hyperlink"/>
    <w:rsid w:val="002A0B7B"/>
    <w:rPr>
      <w:color w:val="0000FF"/>
      <w:u w:val="single"/>
    </w:rPr>
  </w:style>
  <w:style w:type="table" w:styleId="TableGrid">
    <w:name w:val="Table Grid"/>
    <w:basedOn w:val="TableNormal"/>
    <w:rsid w:val="00FC4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93B5F"/>
    <w:rPr>
      <w:rFonts w:ascii="Tahoma" w:hAnsi="Tahoma" w:cs="Tahoma"/>
      <w:sz w:val="16"/>
      <w:szCs w:val="16"/>
    </w:rPr>
  </w:style>
  <w:style w:type="character" w:customStyle="1" w:styleId="BalloonTextChar">
    <w:name w:val="Balloon Text Char"/>
    <w:link w:val="BalloonText"/>
    <w:rsid w:val="00193B5F"/>
    <w:rPr>
      <w:rFonts w:ascii="Tahoma" w:hAnsi="Tahoma" w:cs="Tahoma"/>
      <w:sz w:val="16"/>
      <w:szCs w:val="16"/>
    </w:rPr>
  </w:style>
  <w:style w:type="character" w:styleId="Strong">
    <w:name w:val="Strong"/>
    <w:uiPriority w:val="22"/>
    <w:qFormat/>
    <w:rsid w:val="000113A4"/>
    <w:rPr>
      <w:b/>
      <w:bCs/>
    </w:rPr>
  </w:style>
  <w:style w:type="paragraph" w:styleId="NormalWeb">
    <w:name w:val="Normal (Web)"/>
    <w:basedOn w:val="Normal"/>
    <w:uiPriority w:val="99"/>
    <w:unhideWhenUsed/>
    <w:rsid w:val="000113A4"/>
    <w:pPr>
      <w:spacing w:before="100" w:beforeAutospacing="1" w:after="100" w:afterAutospacing="1"/>
    </w:pPr>
    <w:rPr>
      <w:color w:val="006600"/>
    </w:rPr>
  </w:style>
  <w:style w:type="paragraph" w:styleId="ListParagraph">
    <w:name w:val="List Paragraph"/>
    <w:basedOn w:val="Normal"/>
    <w:uiPriority w:val="34"/>
    <w:qFormat/>
    <w:rsid w:val="00D00E8B"/>
    <w:pPr>
      <w:ind w:left="720"/>
      <w:contextualSpacing/>
    </w:pPr>
  </w:style>
  <w:style w:type="paragraph" w:customStyle="1" w:styleId="Default">
    <w:name w:val="Default"/>
    <w:rsid w:val="005246E2"/>
    <w:pPr>
      <w:autoSpaceDE w:val="0"/>
      <w:autoSpaceDN w:val="0"/>
      <w:adjustRightInd w:val="0"/>
    </w:pPr>
    <w:rPr>
      <w:rFonts w:ascii="Arial" w:hAnsi="Arial" w:cs="Arial"/>
      <w:color w:val="000000"/>
      <w:sz w:val="24"/>
    </w:rPr>
  </w:style>
  <w:style w:type="character" w:styleId="FollowedHyperlink">
    <w:name w:val="FollowedHyperlink"/>
    <w:basedOn w:val="DefaultParagraphFont"/>
    <w:rsid w:val="002C3527"/>
    <w:rPr>
      <w:color w:val="903638" w:themeColor="followedHyperlink"/>
      <w:u w:val="single"/>
    </w:rPr>
  </w:style>
  <w:style w:type="character" w:customStyle="1" w:styleId="Heading1Char">
    <w:name w:val="Heading 1 Char"/>
    <w:basedOn w:val="DefaultParagraphFont"/>
    <w:link w:val="Heading1"/>
    <w:rsid w:val="00521123"/>
    <w:rPr>
      <w:rFonts w:asciiTheme="minorHAnsi" w:hAnsiTheme="minorHAnsi" w:cstheme="minorHAnsi"/>
      <w:b/>
      <w:color w:val="000000"/>
      <w:sz w:val="22"/>
      <w:shd w:val="clear" w:color="auto" w:fill="E2ECE3" w:themeFill="accent1" w:themeFillTint="33"/>
    </w:rPr>
  </w:style>
  <w:style w:type="paragraph" w:styleId="Title">
    <w:name w:val="Title"/>
    <w:basedOn w:val="Normal"/>
    <w:next w:val="Normal"/>
    <w:link w:val="TitleChar"/>
    <w:qFormat/>
    <w:rsid w:val="00521123"/>
    <w:pPr>
      <w:autoSpaceDE w:val="0"/>
      <w:autoSpaceDN w:val="0"/>
      <w:adjustRightInd w:val="0"/>
      <w:spacing w:line="240" w:lineRule="atLeast"/>
      <w:jc w:val="center"/>
    </w:pPr>
    <w:rPr>
      <w:rFonts w:ascii="Candara" w:hAnsi="Candara" w:cs="Arial"/>
      <w:b/>
      <w:color w:val="000000"/>
      <w:sz w:val="32"/>
      <w:szCs w:val="32"/>
    </w:rPr>
  </w:style>
  <w:style w:type="character" w:customStyle="1" w:styleId="TitleChar">
    <w:name w:val="Title Char"/>
    <w:basedOn w:val="DefaultParagraphFont"/>
    <w:link w:val="Title"/>
    <w:rsid w:val="00521123"/>
    <w:rPr>
      <w:rFonts w:ascii="Candara" w:hAnsi="Candara" w:cs="Arial"/>
      <w:b/>
      <w:color w:val="000000"/>
      <w:sz w:val="32"/>
      <w:szCs w:val="32"/>
    </w:rPr>
  </w:style>
  <w:style w:type="character" w:styleId="UnresolvedMention">
    <w:name w:val="Unresolved Mention"/>
    <w:basedOn w:val="DefaultParagraphFont"/>
    <w:uiPriority w:val="99"/>
    <w:semiHidden/>
    <w:unhideWhenUsed/>
    <w:rsid w:val="001D26A4"/>
    <w:rPr>
      <w:color w:val="605E5C"/>
      <w:shd w:val="clear" w:color="auto" w:fill="E1DFDD"/>
    </w:rPr>
  </w:style>
  <w:style w:type="character" w:customStyle="1" w:styleId="FooterChar">
    <w:name w:val="Footer Char"/>
    <w:basedOn w:val="DefaultParagraphFont"/>
    <w:link w:val="Footer"/>
    <w:uiPriority w:val="99"/>
    <w:rsid w:val="00831E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061297">
      <w:bodyDiv w:val="1"/>
      <w:marLeft w:val="0"/>
      <w:marRight w:val="0"/>
      <w:marTop w:val="0"/>
      <w:marBottom w:val="0"/>
      <w:divBdr>
        <w:top w:val="none" w:sz="0" w:space="0" w:color="auto"/>
        <w:left w:val="none" w:sz="0" w:space="0" w:color="auto"/>
        <w:bottom w:val="none" w:sz="0" w:space="0" w:color="auto"/>
        <w:right w:val="none" w:sz="0" w:space="0" w:color="auto"/>
      </w:divBdr>
      <w:divsChild>
        <w:div w:id="2117209249">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trl.trimble.com/docushare/dsweb/Get/Document-390286/MGIS_SprtNote_FieldComputers_SD_cards.pdf" TargetMode="External"/><Relationship Id="rId18" Type="http://schemas.openxmlformats.org/officeDocument/2006/relationships/hyperlink" Target="http://trl.trimble.com/dscgi/ds.py/Get/File-936346/USB_MS.zip" TargetMode="External"/><Relationship Id="rId26" Type="http://schemas.openxmlformats.org/officeDocument/2006/relationships/image" Target="media/image8.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inpakroms03web/rgr/akgis/documents/GPS/Professional/Installing_PathfinderOffice_TerraSync.pdf" TargetMode="External"/><Relationship Id="rId34" Type="http://schemas.openxmlformats.org/officeDocument/2006/relationships/image" Target="media/image15.png"/><Relationship Id="rId42" Type="http://schemas.openxmlformats.org/officeDocument/2006/relationships/hyperlink" Target="https://www.trimble.com/globalTRLTAB.aspx?Nav=Collection-57323" TargetMode="External"/><Relationship Id="rId47" Type="http://schemas.openxmlformats.org/officeDocument/2006/relationships/hyperlink" Target="https://www.youtube.com/watch?v=VNuwdKMD1bc"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mspp.sharepoint.com/sites/npsgnssposnav/SitePages/how-to_mobile.aspx"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yperlink" Target="http://inpakroms03web/rgr/akgis/index.cfm?action=dsp&amp;topic=gps&amp;item=professional" TargetMode="External"/><Relationship Id="rId38" Type="http://schemas.openxmlformats.org/officeDocument/2006/relationships/hyperlink" Target="http://trl.trimble.com/docushare/dsweb/Get/Document-516042/Frequently%20Asked%20Questions%20-%20Nomad%20900%20Series%20-%20English.pdf" TargetMode="External"/><Relationship Id="rId46" Type="http://schemas.openxmlformats.org/officeDocument/2006/relationships/hyperlink" Target="http://trl.trimble.com/docushare/dsweb/Get/Document-390286/MGIS_SprtNote_FieldComputers_SD_cards.pdf" TargetMode="External"/><Relationship Id="rId2" Type="http://schemas.openxmlformats.org/officeDocument/2006/relationships/numbering" Target="numbering.xml"/><Relationship Id="rId16" Type="http://schemas.openxmlformats.org/officeDocument/2006/relationships/hyperlink" Target="http://trl.trimble.com/dscgi/ds.py/Get/File-871020/UsbSwitcher.zip" TargetMode="Externa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hyperlink" Target="https://www.geoteam.dk/CustomerData/Files/Folders/94-pdf2/711_trimble-nomad-800-logb.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mspp.sharepoint.com/sites/npsgnssposnav/howtos/USB%20Switcher%20App%20Installation.pdf"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hyperlink" Target="http://trl.trimble.com/docushare/dsweb/Get/Document-787179/" TargetMode="External"/><Relationship Id="rId45" Type="http://schemas.openxmlformats.org/officeDocument/2006/relationships/hyperlink" Target="https://www.blm.gov/sites/blm.gov/files/Factory%20Reset%20Instructions%20for%20Common%20Mobile%20Devices.pdf" TargetMode="External"/><Relationship Id="rId5" Type="http://schemas.openxmlformats.org/officeDocument/2006/relationships/webSettings" Target="webSettings.xml"/><Relationship Id="rId15" Type="http://schemas.openxmlformats.org/officeDocument/2006/relationships/hyperlink" Target="https://www.amazon.com/s?k=SD+Card+readers&amp;i=computers&amp;ref=nb_sb_noss_2"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www.trimble.com/globalTRLTAB.aspx?Nav=Collection-57323" TargetMode="External"/><Relationship Id="rId49" Type="http://schemas.openxmlformats.org/officeDocument/2006/relationships/footer" Target="footer1.xml"/><Relationship Id="rId10" Type="http://schemas.openxmlformats.org/officeDocument/2006/relationships/hyperlink" Target="https://doimspp.sharepoint.com/sites/npsgnssposnav/SitePages/how-to_mobile.aspx" TargetMode="External"/><Relationship Id="rId19" Type="http://schemas.openxmlformats.org/officeDocument/2006/relationships/hyperlink" Target="http://trl.trimble.com/dscgi/ds.py/Get/File-871020/UsbSwitcher.zip" TargetMode="External"/><Relationship Id="rId31" Type="http://schemas.openxmlformats.org/officeDocument/2006/relationships/image" Target="media/image13.png"/><Relationship Id="rId44" Type="http://schemas.openxmlformats.org/officeDocument/2006/relationships/hyperlink" Target="http://inpakroms03web/rgr/akgis/index.cfm?action=dsp&amp;topic=gps&amp;item=gps" TargetMode="External"/><Relationship Id="rId4" Type="http://schemas.openxmlformats.org/officeDocument/2006/relationships/settings" Target="settings.xml"/><Relationship Id="rId9" Type="http://schemas.openxmlformats.org/officeDocument/2006/relationships/hyperlink" Target="https://doimspp.sharepoint.com/sites/npsgnssposnav/howtos/USB%20Switcher%20App%20Installation.pdf" TargetMode="External"/><Relationship Id="rId14" Type="http://schemas.openxmlformats.org/officeDocument/2006/relationships/hyperlink" Target="https://www.amazon.com/SecureDigital-Memory-Cards/b?ie=UTF8&amp;node=1197396"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trimble.com/globalTRLTAB.aspx?Nav=Collection-57323" TargetMode="External"/><Relationship Id="rId43" Type="http://schemas.openxmlformats.org/officeDocument/2006/relationships/hyperlink" Target="https://doimspp.sharepoint.com/sites/npsgnssposnav/SitePages/how-to_mobile.aspx"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CC5EB-7D52-4210-919E-55AC18F54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11</Pages>
  <Words>3397</Words>
  <Characters>18967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An Overview of ArcCatalog</vt:lpstr>
    </vt:vector>
  </TitlesOfParts>
  <Company>NPS</Company>
  <LinksUpToDate>false</LinksUpToDate>
  <CharactersWithSpaces>22320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Overview of ArcCatalog</dc:title>
  <dc:creator>jlpiercy</dc:creator>
  <cp:lastModifiedBy>Cusick, Joel J</cp:lastModifiedBy>
  <cp:revision>8</cp:revision>
  <cp:lastPrinted>2020-05-10T16:55:00Z</cp:lastPrinted>
  <dcterms:created xsi:type="dcterms:W3CDTF">2020-05-10T15:05:00Z</dcterms:created>
  <dcterms:modified xsi:type="dcterms:W3CDTF">2020-06-09T16:10:00Z</dcterms:modified>
</cp:coreProperties>
</file>